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A0" w:rsidRPr="00D36981" w:rsidRDefault="001C59C1" w:rsidP="001415A0">
      <w:pPr>
        <w:shd w:val="clear" w:color="auto" w:fill="FFFFFF"/>
        <w:spacing w:before="360" w:after="360" w:line="288" w:lineRule="atLeast"/>
        <w:ind w:left="364" w:right="364"/>
        <w:jc w:val="center"/>
        <w:rPr>
          <w:rFonts w:ascii="Arial" w:hAnsi="Arial" w:cs="Arial"/>
          <w:b/>
          <w:bCs/>
          <w:color w:val="262626"/>
          <w:sz w:val="33"/>
          <w:szCs w:val="33"/>
          <w:lang w:val="en" w:eastAsia="en-GB"/>
        </w:rPr>
      </w:pPr>
      <w:r>
        <w:rPr>
          <w:rFonts w:ascii="Arial" w:hAnsi="Arial" w:cs="Arial"/>
          <w:b/>
          <w:bCs/>
          <w:color w:val="262626"/>
          <w:sz w:val="33"/>
          <w:szCs w:val="33"/>
          <w:lang w:val="en" w:eastAsia="en-GB"/>
        </w:rPr>
        <w:t>JBA Privacy Notice</w:t>
      </w:r>
      <w:r w:rsidR="00F62503">
        <w:rPr>
          <w:rFonts w:ascii="Arial" w:hAnsi="Arial" w:cs="Arial"/>
          <w:b/>
          <w:bCs/>
          <w:color w:val="262626"/>
          <w:sz w:val="33"/>
          <w:szCs w:val="33"/>
          <w:lang w:val="en" w:eastAsia="en-GB"/>
        </w:rPr>
        <w:t xml:space="preserve"> </w:t>
      </w:r>
      <w:r w:rsidR="00BB17D7">
        <w:rPr>
          <w:rFonts w:ascii="Arial" w:hAnsi="Arial" w:cs="Arial"/>
          <w:b/>
          <w:bCs/>
          <w:color w:val="262626"/>
          <w:sz w:val="33"/>
          <w:szCs w:val="33"/>
          <w:lang w:val="en" w:eastAsia="en-GB"/>
        </w:rPr>
        <w:t>–</w:t>
      </w:r>
      <w:r w:rsidR="00F62503">
        <w:rPr>
          <w:rFonts w:ascii="Arial" w:hAnsi="Arial" w:cs="Arial"/>
          <w:b/>
          <w:bCs/>
          <w:color w:val="262626"/>
          <w:sz w:val="33"/>
          <w:szCs w:val="33"/>
          <w:lang w:val="en" w:eastAsia="en-GB"/>
        </w:rPr>
        <w:t xml:space="preserve"> </w:t>
      </w:r>
      <w:r w:rsidR="00EC0F21">
        <w:rPr>
          <w:rFonts w:ascii="Arial" w:hAnsi="Arial" w:cs="Arial"/>
          <w:b/>
          <w:bCs/>
          <w:color w:val="262626"/>
          <w:sz w:val="33"/>
          <w:szCs w:val="33"/>
          <w:lang w:val="en" w:eastAsia="en-GB"/>
        </w:rPr>
        <w:t>Sub</w:t>
      </w:r>
      <w:r w:rsidR="00EA5FF0">
        <w:rPr>
          <w:rFonts w:ascii="Arial" w:hAnsi="Arial" w:cs="Arial"/>
          <w:b/>
          <w:bCs/>
          <w:color w:val="262626"/>
          <w:sz w:val="33"/>
          <w:szCs w:val="33"/>
          <w:lang w:val="en" w:eastAsia="en-GB"/>
        </w:rPr>
        <w:t xml:space="preserve"> C</w:t>
      </w:r>
      <w:r w:rsidR="00BB17D7">
        <w:rPr>
          <w:rFonts w:ascii="Arial" w:hAnsi="Arial" w:cs="Arial"/>
          <w:b/>
          <w:bCs/>
          <w:color w:val="262626"/>
          <w:sz w:val="33"/>
          <w:szCs w:val="33"/>
          <w:lang w:val="en" w:eastAsia="en-GB"/>
        </w:rPr>
        <w:t>ontractors</w:t>
      </w:r>
      <w:r w:rsidR="00EA5FF0">
        <w:rPr>
          <w:rFonts w:ascii="Arial" w:hAnsi="Arial" w:cs="Arial"/>
          <w:b/>
          <w:bCs/>
          <w:color w:val="262626"/>
          <w:sz w:val="33"/>
          <w:szCs w:val="33"/>
          <w:lang w:val="en" w:eastAsia="en-GB"/>
        </w:rPr>
        <w:t xml:space="preserve"> / Sub Consultants</w:t>
      </w:r>
    </w:p>
    <w:p w:rsidR="001415A0" w:rsidRDefault="00EA5FF0"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r>
        <w:rPr>
          <w:rFonts w:ascii="Arial" w:hAnsi="Arial" w:cs="Arial"/>
          <w:b/>
          <w:bCs/>
          <w:color w:val="262626"/>
          <w:sz w:val="24"/>
          <w:szCs w:val="24"/>
          <w:lang w:val="en" w:eastAsia="en-GB"/>
        </w:rPr>
        <w:t>21</w:t>
      </w:r>
      <w:r w:rsidR="001C59C1">
        <w:rPr>
          <w:rFonts w:ascii="Arial" w:hAnsi="Arial" w:cs="Arial"/>
          <w:b/>
          <w:bCs/>
          <w:color w:val="262626"/>
          <w:sz w:val="24"/>
          <w:szCs w:val="24"/>
          <w:lang w:val="en" w:eastAsia="en-GB"/>
        </w:rPr>
        <w:t xml:space="preserve"> May 2018</w:t>
      </w:r>
    </w:p>
    <w:p w:rsidR="00D7677E" w:rsidRPr="00D36981" w:rsidRDefault="00D7677E"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p>
    <w:p w:rsidR="00076E4A" w:rsidRDefault="00076E4A" w:rsidP="00D7677E">
      <w:pPr>
        <w:shd w:val="clear" w:color="auto" w:fill="FFFFFF"/>
        <w:ind w:right="4"/>
        <w:rPr>
          <w:rFonts w:ascii="Arial" w:hAnsi="Arial" w:cs="Arial"/>
        </w:rPr>
      </w:pPr>
      <w:r w:rsidRPr="00D7677E">
        <w:rPr>
          <w:rFonts w:ascii="Arial" w:hAnsi="Arial" w:cs="Arial"/>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sidRPr="00D7677E">
        <w:rPr>
          <w:rFonts w:ascii="Arial" w:hAnsi="Arial" w:cs="Arial"/>
          <w:iCs/>
        </w:rPr>
        <w:t>the General Data Protection Regulation (GDPR)</w:t>
      </w:r>
      <w:r w:rsidRPr="00D7677E">
        <w:rPr>
          <w:rFonts w:ascii="Arial" w:hAnsi="Arial" w:cs="Arial"/>
        </w:rPr>
        <w:t>.</w:t>
      </w:r>
    </w:p>
    <w:p w:rsidR="00D7677E" w:rsidRPr="00D7677E" w:rsidRDefault="00D7677E" w:rsidP="00D7677E">
      <w:pPr>
        <w:shd w:val="clear" w:color="auto" w:fill="FFFFFF"/>
        <w:ind w:right="4"/>
        <w:rPr>
          <w:rFonts w:ascii="Arial" w:hAnsi="Arial" w:cs="Arial"/>
          <w:color w:val="262626"/>
          <w:lang w:val="en" w:eastAsia="en-GB"/>
        </w:rPr>
      </w:pPr>
    </w:p>
    <w:p w:rsidR="00D7677E" w:rsidRDefault="00076E4A" w:rsidP="00D7677E">
      <w:pPr>
        <w:shd w:val="clear" w:color="auto" w:fill="FFFFFF"/>
        <w:ind w:right="4"/>
        <w:rPr>
          <w:rFonts w:ascii="Arial" w:hAnsi="Arial" w:cs="Arial"/>
        </w:rPr>
      </w:pPr>
      <w:r w:rsidRPr="00D7677E">
        <w:rPr>
          <w:rFonts w:ascii="Arial" w:hAnsi="Arial" w:cs="Arial"/>
        </w:rPr>
        <w:t xml:space="preserve">The Head of Operations Admin is the data controller at James Blake Associates Ltd, and is responsible for how your personal data is processed and for what purposes.  </w:t>
      </w:r>
      <w:r w:rsidR="00D7677E">
        <w:rPr>
          <w:rFonts w:ascii="Arial" w:hAnsi="Arial" w:cs="Arial"/>
        </w:rPr>
        <w:t>The current contact details are at the end of this statement</w:t>
      </w:r>
      <w:r w:rsidRPr="00D7677E">
        <w:rPr>
          <w:rFonts w:ascii="Arial" w:hAnsi="Arial" w:cs="Arial"/>
        </w:rPr>
        <w:t>.</w:t>
      </w:r>
    </w:p>
    <w:p w:rsidR="00076E4A" w:rsidRPr="00D7677E" w:rsidRDefault="00076E4A" w:rsidP="00D7677E">
      <w:pPr>
        <w:shd w:val="clear" w:color="auto" w:fill="FFFFFF"/>
        <w:ind w:right="4"/>
        <w:rPr>
          <w:rFonts w:ascii="Arial" w:hAnsi="Arial" w:cs="Arial"/>
          <w:color w:val="262626"/>
          <w:lang w:val="en" w:eastAsia="en-GB"/>
        </w:rPr>
      </w:pPr>
      <w:r w:rsidRPr="00D7677E">
        <w:rPr>
          <w:rFonts w:ascii="Arial" w:hAnsi="Arial" w:cs="Arial"/>
        </w:rPr>
        <w:t xml:space="preserve"> </w:t>
      </w:r>
    </w:p>
    <w:p w:rsidR="00076E4A" w:rsidRDefault="00076E4A" w:rsidP="00D7677E">
      <w:pPr>
        <w:shd w:val="clear" w:color="auto" w:fill="FFFFFF"/>
        <w:ind w:right="4"/>
        <w:rPr>
          <w:rFonts w:ascii="Arial" w:hAnsi="Arial" w:cs="Arial"/>
        </w:rPr>
      </w:pPr>
      <w:r w:rsidRPr="00D7677E">
        <w:rPr>
          <w:rFonts w:ascii="Arial" w:hAnsi="Arial" w:cs="Arial"/>
        </w:rPr>
        <w:t xml:space="preserve">James Blake Associates Ltd complies with its obligations under </w:t>
      </w:r>
      <w:r w:rsidRPr="00D7677E">
        <w:rPr>
          <w:rFonts w:ascii="Arial" w:hAnsi="Arial" w:cs="Arial"/>
          <w:iCs/>
        </w:rPr>
        <w:t>GDPR</w:t>
      </w:r>
      <w:r w:rsidRPr="00D7677E">
        <w:rPr>
          <w:rFonts w:ascii="Arial" w:hAnsi="Arial" w:cs="Arial"/>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D7677E" w:rsidRPr="00D7677E" w:rsidRDefault="00D7677E" w:rsidP="00D7677E">
      <w:pPr>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The personal data we collect will be used for the following purposes:</w:t>
      </w:r>
    </w:p>
    <w:p w:rsidR="00D7677E" w:rsidRPr="00D7677E" w:rsidRDefault="00D7677E" w:rsidP="00D7677E">
      <w:pPr>
        <w:shd w:val="clear" w:color="auto" w:fill="FFFFFF"/>
        <w:ind w:right="4"/>
        <w:rPr>
          <w:rFonts w:ascii="Arial" w:hAnsi="Arial" w:cs="Arial"/>
          <w:b/>
          <w:color w:val="262626"/>
          <w:lang w:val="en" w:eastAsia="en-GB"/>
        </w:rPr>
      </w:pP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manage </w:t>
      </w:r>
      <w:r w:rsidR="00DC2D8F">
        <w:rPr>
          <w:rFonts w:ascii="Arial" w:hAnsi="Arial" w:cs="Arial"/>
          <w:color w:val="262626"/>
          <w:lang w:val="en" w:eastAsia="en-GB"/>
        </w:rPr>
        <w:t xml:space="preserve">and pay </w:t>
      </w:r>
      <w:r w:rsidRPr="00D7677E">
        <w:rPr>
          <w:rFonts w:ascii="Arial" w:hAnsi="Arial" w:cs="Arial"/>
          <w:color w:val="262626"/>
          <w:lang w:val="en" w:eastAsia="en-GB"/>
        </w:rPr>
        <w:t xml:space="preserve">our </w:t>
      </w:r>
      <w:r w:rsidR="00EC0F21">
        <w:rPr>
          <w:rFonts w:ascii="Arial" w:hAnsi="Arial" w:cs="Arial"/>
          <w:color w:val="262626"/>
          <w:lang w:val="en" w:eastAsia="en-GB"/>
        </w:rPr>
        <w:t>sub</w:t>
      </w:r>
      <w:r w:rsidR="00BB17D7">
        <w:rPr>
          <w:rFonts w:ascii="Arial" w:hAnsi="Arial" w:cs="Arial"/>
          <w:color w:val="262626"/>
          <w:lang w:val="en" w:eastAsia="en-GB"/>
        </w:rPr>
        <w:t>contractors</w:t>
      </w:r>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enable us to </w:t>
      </w:r>
      <w:r w:rsidR="00BB17D7">
        <w:rPr>
          <w:rFonts w:ascii="Arial" w:hAnsi="Arial" w:cs="Arial"/>
          <w:color w:val="262626"/>
          <w:lang w:val="en" w:eastAsia="en-GB"/>
        </w:rPr>
        <w:t>verify qualifications</w:t>
      </w:r>
      <w:r w:rsidR="00F719D5">
        <w:rPr>
          <w:rFonts w:ascii="Arial" w:hAnsi="Arial" w:cs="Arial"/>
          <w:color w:val="262626"/>
          <w:lang w:val="en" w:eastAsia="en-GB"/>
        </w:rPr>
        <w:t>, insurances</w:t>
      </w:r>
      <w:r w:rsidR="00BB17D7">
        <w:rPr>
          <w:rFonts w:ascii="Arial" w:hAnsi="Arial" w:cs="Arial"/>
          <w:color w:val="262626"/>
          <w:lang w:val="en" w:eastAsia="en-GB"/>
        </w:rPr>
        <w:t xml:space="preserve"> and </w:t>
      </w:r>
      <w:proofErr w:type="spellStart"/>
      <w:r w:rsidR="00BB17D7">
        <w:rPr>
          <w:rFonts w:ascii="Arial" w:hAnsi="Arial" w:cs="Arial"/>
          <w:color w:val="262626"/>
          <w:lang w:val="en" w:eastAsia="en-GB"/>
        </w:rPr>
        <w:t>licences</w:t>
      </w:r>
      <w:proofErr w:type="spellEnd"/>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w:t>
      </w:r>
      <w:r w:rsidR="00BB17D7">
        <w:rPr>
          <w:rFonts w:ascii="Arial" w:hAnsi="Arial" w:cs="Arial"/>
          <w:color w:val="262626"/>
          <w:lang w:val="en" w:eastAsia="en-GB"/>
        </w:rPr>
        <w:t>o enable us to process invoices</w:t>
      </w:r>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enable us </w:t>
      </w:r>
      <w:proofErr w:type="gramStart"/>
      <w:r w:rsidRPr="00D7677E">
        <w:rPr>
          <w:rFonts w:ascii="Arial" w:hAnsi="Arial" w:cs="Arial"/>
          <w:color w:val="262626"/>
          <w:lang w:val="en" w:eastAsia="en-GB"/>
        </w:rPr>
        <w:t>maintain</w:t>
      </w:r>
      <w:proofErr w:type="gramEnd"/>
      <w:r w:rsidRPr="00D7677E">
        <w:rPr>
          <w:rFonts w:ascii="Arial" w:hAnsi="Arial" w:cs="Arial"/>
          <w:color w:val="262626"/>
          <w:lang w:val="en" w:eastAsia="en-GB"/>
        </w:rPr>
        <w:t xml:space="preserve"> our own accounts and records;</w:t>
      </w:r>
    </w:p>
    <w:p w:rsidR="001C59C1" w:rsidRDefault="00BB17D7" w:rsidP="00D7677E">
      <w:pPr>
        <w:pStyle w:val="ListParagraph"/>
        <w:numPr>
          <w:ilvl w:val="0"/>
          <w:numId w:val="11"/>
        </w:numPr>
        <w:shd w:val="clear" w:color="auto" w:fill="FFFFFF"/>
        <w:ind w:right="4"/>
        <w:rPr>
          <w:rFonts w:ascii="Arial" w:hAnsi="Arial" w:cs="Arial"/>
          <w:color w:val="262626"/>
          <w:lang w:val="en" w:eastAsia="en-GB"/>
        </w:rPr>
      </w:pPr>
      <w:r>
        <w:rPr>
          <w:rFonts w:ascii="Arial" w:hAnsi="Arial" w:cs="Arial"/>
          <w:color w:val="262626"/>
          <w:lang w:val="en" w:eastAsia="en-GB"/>
        </w:rPr>
        <w:t>To ensure we can comply with our legal obligations</w:t>
      </w:r>
      <w:r w:rsidR="004F492D" w:rsidRPr="00D7677E">
        <w:rPr>
          <w:rFonts w:ascii="Arial" w:hAnsi="Arial" w:cs="Arial"/>
          <w:color w:val="262626"/>
          <w:lang w:val="en" w:eastAsia="en-GB"/>
        </w:rPr>
        <w:t>.</w:t>
      </w:r>
    </w:p>
    <w:p w:rsidR="00D7677E" w:rsidRPr="00D7677E" w:rsidRDefault="00D7677E" w:rsidP="00D7677E">
      <w:pPr>
        <w:pStyle w:val="ListParagraph"/>
        <w:numPr>
          <w:ilvl w:val="0"/>
          <w:numId w:val="11"/>
        </w:numPr>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Our legal basis for processing the personal data:</w:t>
      </w:r>
    </w:p>
    <w:p w:rsidR="00D7677E" w:rsidRPr="00D7677E" w:rsidRDefault="00D7677E" w:rsidP="00D7677E">
      <w:pPr>
        <w:shd w:val="clear" w:color="auto" w:fill="FFFFFF"/>
        <w:ind w:right="4"/>
        <w:rPr>
          <w:rFonts w:ascii="Arial" w:hAnsi="Arial" w:cs="Arial"/>
          <w:b/>
          <w:color w:val="262626"/>
          <w:lang w:val="en" w:eastAsia="en-GB"/>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reviewed the purposes of our processing activities, and selected the most appropriate lawful basis (or bases) for each activity.</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checked that the processing is necessary for the relevant purpose, and are satisfied that there is no other reasonable way to achieve that purpose.</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documented our decision on which lawful basis applies to help us demonstrate compliance.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included information about both the purposes of the processing and the lawful basis for the processing in our privacy notice.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Where we process special category data, we have also identified a condition for processing special category data, and have documented this.</w:t>
      </w:r>
    </w:p>
    <w:p w:rsidR="00705AF3" w:rsidRPr="00D7677E" w:rsidRDefault="00705AF3" w:rsidP="00D7677E">
      <w:pPr>
        <w:pStyle w:val="NormalWeb"/>
        <w:spacing w:after="0"/>
        <w:rPr>
          <w:rFonts w:ascii="Arial" w:hAnsi="Arial" w:cs="Arial"/>
          <w:color w:val="000000"/>
          <w:sz w:val="22"/>
          <w:szCs w:val="22"/>
          <w:lang w:val="en"/>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Any legitimate interests pursued by us, or third parties we use, are as follows:</w:t>
      </w:r>
    </w:p>
    <w:p w:rsidR="00705AF3" w:rsidRPr="00D7677E" w:rsidRDefault="00705AF3" w:rsidP="00D7677E">
      <w:pPr>
        <w:shd w:val="clear" w:color="auto" w:fill="FFFFFF"/>
        <w:ind w:right="4"/>
        <w:rPr>
          <w:rFonts w:ascii="Arial" w:hAnsi="Arial" w:cs="Arial"/>
          <w:b/>
          <w:color w:val="262626"/>
          <w:lang w:val="en" w:eastAsia="en-GB"/>
        </w:rPr>
      </w:pPr>
    </w:p>
    <w:p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The </w:t>
      </w:r>
      <w:r w:rsidR="00F719D5">
        <w:rPr>
          <w:rFonts w:ascii="Arial" w:eastAsia="Times New Roman" w:hAnsi="Arial" w:cs="Arial"/>
          <w:color w:val="000000" w:themeColor="text1"/>
          <w:lang w:val="en-US" w:eastAsia="en-GB"/>
        </w:rPr>
        <w:t>name</w:t>
      </w:r>
      <w:r w:rsidRPr="00705AF3">
        <w:rPr>
          <w:rFonts w:ascii="Arial" w:eastAsia="Times New Roman" w:hAnsi="Arial" w:cs="Arial"/>
          <w:color w:val="000000" w:themeColor="text1"/>
          <w:lang w:val="en-US" w:eastAsia="en-GB"/>
        </w:rPr>
        <w:t xml:space="preserve">, </w:t>
      </w:r>
      <w:r w:rsidR="00F719D5">
        <w:rPr>
          <w:rFonts w:ascii="Arial" w:eastAsia="Times New Roman" w:hAnsi="Arial" w:cs="Arial"/>
          <w:color w:val="000000" w:themeColor="text1"/>
          <w:lang w:val="en-US" w:eastAsia="en-GB"/>
        </w:rPr>
        <w:t xml:space="preserve">company address and </w:t>
      </w:r>
      <w:r w:rsidR="00BB17D7">
        <w:rPr>
          <w:rFonts w:ascii="Arial" w:eastAsia="Times New Roman" w:hAnsi="Arial" w:cs="Arial"/>
          <w:color w:val="000000" w:themeColor="text1"/>
          <w:lang w:val="en-US" w:eastAsia="en-GB"/>
        </w:rPr>
        <w:t>account</w:t>
      </w:r>
      <w:r w:rsidRPr="00705AF3">
        <w:rPr>
          <w:rFonts w:ascii="Arial" w:eastAsia="Times New Roman" w:hAnsi="Arial" w:cs="Arial"/>
          <w:color w:val="000000" w:themeColor="text1"/>
          <w:lang w:val="en-US" w:eastAsia="en-GB"/>
        </w:rPr>
        <w:t xml:space="preserve"> details required to enable pay</w:t>
      </w:r>
      <w:r w:rsidR="00F719D5">
        <w:rPr>
          <w:rFonts w:ascii="Arial" w:eastAsia="Times New Roman" w:hAnsi="Arial" w:cs="Arial"/>
          <w:color w:val="000000" w:themeColor="text1"/>
          <w:lang w:val="en-US" w:eastAsia="en-GB"/>
        </w:rPr>
        <w:t>ment</w:t>
      </w:r>
      <w:r w:rsidRPr="00705AF3">
        <w:rPr>
          <w:rFonts w:ascii="Arial" w:eastAsia="Times New Roman" w:hAnsi="Arial" w:cs="Arial"/>
          <w:color w:val="000000" w:themeColor="text1"/>
          <w:lang w:val="en-US" w:eastAsia="en-GB"/>
        </w:rPr>
        <w:t xml:space="preserve"> to take place;</w:t>
      </w:r>
    </w:p>
    <w:p w:rsidR="003B78E4" w:rsidRPr="00705AF3" w:rsidRDefault="00F719D5" w:rsidP="00D7677E">
      <w:pPr>
        <w:pStyle w:val="ListParagraph"/>
        <w:numPr>
          <w:ilvl w:val="0"/>
          <w:numId w:val="13"/>
        </w:numPr>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lastRenderedPageBreak/>
        <w:t>C</w:t>
      </w:r>
      <w:r w:rsidR="003B78E4" w:rsidRPr="00705AF3">
        <w:rPr>
          <w:rFonts w:ascii="Arial" w:eastAsia="Times New Roman" w:hAnsi="Arial" w:cs="Arial"/>
          <w:color w:val="000000" w:themeColor="text1"/>
          <w:lang w:val="en-US" w:eastAsia="en-GB"/>
        </w:rPr>
        <w:t xml:space="preserve">hecks to confirm our </w:t>
      </w:r>
      <w:r w:rsidR="00EC0F21">
        <w:rPr>
          <w:rFonts w:ascii="Arial" w:eastAsia="Times New Roman" w:hAnsi="Arial" w:cs="Arial"/>
          <w:color w:val="000000" w:themeColor="text1"/>
          <w:lang w:val="en-US" w:eastAsia="en-GB"/>
        </w:rPr>
        <w:t>sub</w:t>
      </w:r>
      <w:r>
        <w:rPr>
          <w:rFonts w:ascii="Arial" w:eastAsia="Times New Roman" w:hAnsi="Arial" w:cs="Arial"/>
          <w:color w:val="000000" w:themeColor="text1"/>
          <w:lang w:val="en-US" w:eastAsia="en-GB"/>
        </w:rPr>
        <w:t>contractors</w:t>
      </w:r>
      <w:r w:rsidR="003B78E4" w:rsidRPr="00705AF3">
        <w:rPr>
          <w:rFonts w:ascii="Arial" w:eastAsia="Times New Roman" w:hAnsi="Arial" w:cs="Arial"/>
          <w:color w:val="000000" w:themeColor="text1"/>
          <w:lang w:val="en-US" w:eastAsia="en-GB"/>
        </w:rPr>
        <w:t xml:space="preserve"> are who they say they are and that they have the </w:t>
      </w:r>
      <w:r>
        <w:rPr>
          <w:rFonts w:ascii="Arial" w:eastAsia="Times New Roman" w:hAnsi="Arial" w:cs="Arial"/>
          <w:color w:val="000000" w:themeColor="text1"/>
          <w:lang w:val="en-US" w:eastAsia="en-GB"/>
        </w:rPr>
        <w:t xml:space="preserve">correct amount of insurance, </w:t>
      </w:r>
    </w:p>
    <w:p w:rsidR="00F719D5"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Copies of qualification certificates</w:t>
      </w:r>
      <w:r w:rsidR="00F719D5">
        <w:rPr>
          <w:rFonts w:ascii="Arial" w:eastAsia="Times New Roman" w:hAnsi="Arial" w:cs="Arial"/>
          <w:color w:val="000000" w:themeColor="text1"/>
          <w:lang w:val="en-US" w:eastAsia="en-GB"/>
        </w:rPr>
        <w:t xml:space="preserve"> and </w:t>
      </w:r>
      <w:proofErr w:type="spellStart"/>
      <w:r w:rsidR="00F719D5">
        <w:rPr>
          <w:rFonts w:ascii="Arial" w:eastAsia="Times New Roman" w:hAnsi="Arial" w:cs="Arial"/>
          <w:color w:val="000000" w:themeColor="text1"/>
          <w:lang w:val="en-US" w:eastAsia="en-GB"/>
        </w:rPr>
        <w:t>licence</w:t>
      </w:r>
      <w:proofErr w:type="spellEnd"/>
      <w:r w:rsidR="00F719D5">
        <w:rPr>
          <w:rFonts w:ascii="Arial" w:eastAsia="Times New Roman" w:hAnsi="Arial" w:cs="Arial"/>
          <w:color w:val="000000" w:themeColor="text1"/>
          <w:lang w:val="en-US" w:eastAsia="en-GB"/>
        </w:rPr>
        <w:t xml:space="preserve"> verification to confirm they </w:t>
      </w:r>
      <w:proofErr w:type="gramStart"/>
      <w:r w:rsidR="00F719D5">
        <w:rPr>
          <w:rFonts w:ascii="Arial" w:eastAsia="Times New Roman" w:hAnsi="Arial" w:cs="Arial"/>
          <w:color w:val="000000" w:themeColor="text1"/>
          <w:lang w:val="en-US" w:eastAsia="en-GB"/>
        </w:rPr>
        <w:t>are able to</w:t>
      </w:r>
      <w:proofErr w:type="gramEnd"/>
      <w:r w:rsidR="00F719D5">
        <w:rPr>
          <w:rFonts w:ascii="Arial" w:eastAsia="Times New Roman" w:hAnsi="Arial" w:cs="Arial"/>
          <w:color w:val="000000" w:themeColor="text1"/>
          <w:lang w:val="en-US" w:eastAsia="en-GB"/>
        </w:rPr>
        <w:t xml:space="preserve"> carry out the work we are contracting them to complete.</w:t>
      </w:r>
    </w:p>
    <w:p w:rsidR="003B78E4" w:rsidRPr="00705AF3" w:rsidRDefault="003B78E4" w:rsidP="00D7677E">
      <w:pPr>
        <w:pStyle w:val="ListParagraph"/>
        <w:rPr>
          <w:rFonts w:ascii="Arial" w:eastAsia="Times New Roman" w:hAnsi="Arial" w:cs="Arial"/>
          <w:color w:val="000000" w:themeColor="text1"/>
          <w:lang w:val="en-US" w:eastAsia="en-GB"/>
        </w:rPr>
      </w:pPr>
    </w:p>
    <w:p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This information directly benefits the </w:t>
      </w:r>
      <w:r w:rsidR="00F719D5">
        <w:rPr>
          <w:rFonts w:ascii="Arial" w:eastAsia="Times New Roman" w:hAnsi="Arial" w:cs="Arial"/>
          <w:color w:val="000000" w:themeColor="text1"/>
          <w:lang w:val="en-US" w:eastAsia="en-GB"/>
        </w:rPr>
        <w:t>Sub Contractor</w:t>
      </w:r>
      <w:r w:rsidRPr="00705AF3">
        <w:rPr>
          <w:rFonts w:ascii="Arial" w:eastAsia="Times New Roman" w:hAnsi="Arial" w:cs="Arial"/>
          <w:color w:val="000000" w:themeColor="text1"/>
          <w:lang w:val="en-US" w:eastAsia="en-GB"/>
        </w:rPr>
        <w:t xml:space="preserve"> as it enables </w:t>
      </w:r>
      <w:r w:rsidR="00F719D5">
        <w:rPr>
          <w:rFonts w:ascii="Arial" w:eastAsia="Times New Roman" w:hAnsi="Arial" w:cs="Arial"/>
          <w:color w:val="000000" w:themeColor="text1"/>
          <w:lang w:val="en-US" w:eastAsia="en-GB"/>
        </w:rPr>
        <w:t>work to be allocated and invoices to be paid.</w:t>
      </w:r>
    </w:p>
    <w:p w:rsidR="00705AF3" w:rsidRPr="00705AF3" w:rsidRDefault="00705AF3" w:rsidP="00D7677E">
      <w:pPr>
        <w:pStyle w:val="ListParagraph"/>
        <w:ind w:left="0"/>
        <w:rPr>
          <w:rFonts w:ascii="Arial" w:eastAsia="Times New Roman" w:hAnsi="Arial" w:cs="Arial"/>
          <w:color w:val="000000" w:themeColor="text1"/>
          <w:lang w:val="en-US" w:eastAsia="en-GB"/>
        </w:rPr>
      </w:pPr>
    </w:p>
    <w:p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This information directly benefits James Blake Associates Ltd as it enables us to prove that we have carried out checks in line with </w:t>
      </w:r>
      <w:r w:rsidR="00360959" w:rsidRPr="00705AF3">
        <w:rPr>
          <w:rFonts w:ascii="Arial" w:eastAsia="Times New Roman" w:hAnsi="Arial" w:cs="Arial"/>
          <w:color w:val="000000" w:themeColor="text1"/>
          <w:lang w:val="en-US" w:eastAsia="en-GB"/>
        </w:rPr>
        <w:t>our statutory responsibilities and that we are using s</w:t>
      </w:r>
      <w:r w:rsidR="00F719D5">
        <w:rPr>
          <w:rFonts w:ascii="Arial" w:eastAsia="Times New Roman" w:hAnsi="Arial" w:cs="Arial"/>
          <w:color w:val="000000" w:themeColor="text1"/>
          <w:lang w:val="en-US" w:eastAsia="en-GB"/>
        </w:rPr>
        <w:t>uitably</w:t>
      </w:r>
      <w:r w:rsidR="00360959" w:rsidRPr="00705AF3">
        <w:rPr>
          <w:rFonts w:ascii="Arial" w:eastAsia="Times New Roman" w:hAnsi="Arial" w:cs="Arial"/>
          <w:color w:val="000000" w:themeColor="text1"/>
          <w:lang w:val="en-US" w:eastAsia="en-GB"/>
        </w:rPr>
        <w:t xml:space="preserve"> qualified </w:t>
      </w:r>
      <w:r w:rsidR="00F719D5">
        <w:rPr>
          <w:rFonts w:ascii="Arial" w:eastAsia="Times New Roman" w:hAnsi="Arial" w:cs="Arial"/>
          <w:color w:val="000000" w:themeColor="text1"/>
          <w:lang w:val="en-US" w:eastAsia="en-GB"/>
        </w:rPr>
        <w:t>subcontractors</w:t>
      </w:r>
      <w:r w:rsidR="00360959" w:rsidRPr="00705AF3">
        <w:rPr>
          <w:rFonts w:ascii="Arial" w:eastAsia="Times New Roman" w:hAnsi="Arial" w:cs="Arial"/>
          <w:color w:val="000000" w:themeColor="text1"/>
          <w:lang w:val="en-US" w:eastAsia="en-GB"/>
        </w:rPr>
        <w:t xml:space="preserve"> to carry out </w:t>
      </w:r>
      <w:r w:rsidR="00EA5FF0">
        <w:rPr>
          <w:rFonts w:ascii="Arial" w:eastAsia="Times New Roman" w:hAnsi="Arial" w:cs="Arial"/>
          <w:color w:val="000000" w:themeColor="text1"/>
          <w:lang w:val="en-US" w:eastAsia="en-GB"/>
        </w:rPr>
        <w:t>certain elements of projects where necessary</w:t>
      </w:r>
      <w:r w:rsidR="00360959" w:rsidRPr="00705AF3">
        <w:rPr>
          <w:rFonts w:ascii="Arial" w:eastAsia="Times New Roman" w:hAnsi="Arial" w:cs="Arial"/>
          <w:color w:val="000000" w:themeColor="text1"/>
          <w:lang w:val="en-US" w:eastAsia="en-GB"/>
        </w:rPr>
        <w:t>.</w:t>
      </w:r>
    </w:p>
    <w:p w:rsidR="00705AF3" w:rsidRPr="00705AF3" w:rsidRDefault="00705AF3" w:rsidP="00D7677E">
      <w:pPr>
        <w:pStyle w:val="ListParagraph"/>
        <w:ind w:left="0"/>
        <w:rPr>
          <w:rFonts w:ascii="Arial" w:eastAsia="Times New Roman" w:hAnsi="Arial" w:cs="Arial"/>
          <w:color w:val="000000" w:themeColor="text1"/>
          <w:lang w:val="en-US" w:eastAsia="en-GB"/>
        </w:rPr>
      </w:pPr>
    </w:p>
    <w:p w:rsidR="00360959"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If we were unable to store this data, we would be unable to </w:t>
      </w:r>
      <w:r w:rsidR="00F719D5">
        <w:rPr>
          <w:rFonts w:ascii="Arial" w:eastAsia="Times New Roman" w:hAnsi="Arial" w:cs="Arial"/>
          <w:color w:val="000000" w:themeColor="text1"/>
          <w:lang w:val="en-US" w:eastAsia="en-GB"/>
        </w:rPr>
        <w:t>use the subcontractor</w:t>
      </w:r>
      <w:r w:rsidRPr="00705AF3">
        <w:rPr>
          <w:rFonts w:ascii="Arial" w:eastAsia="Times New Roman" w:hAnsi="Arial" w:cs="Arial"/>
          <w:color w:val="000000" w:themeColor="text1"/>
          <w:lang w:val="en-US" w:eastAsia="en-GB"/>
        </w:rPr>
        <w:t xml:space="preserve"> and unable to meet statutory obligations.  We would be unable to use </w:t>
      </w:r>
      <w:r w:rsidR="00F719D5">
        <w:rPr>
          <w:rFonts w:ascii="Arial" w:eastAsia="Times New Roman" w:hAnsi="Arial" w:cs="Arial"/>
          <w:color w:val="000000" w:themeColor="text1"/>
          <w:lang w:val="en-US" w:eastAsia="en-GB"/>
        </w:rPr>
        <w:t>subcontractors</w:t>
      </w:r>
      <w:r w:rsidRPr="00705AF3">
        <w:rPr>
          <w:rFonts w:ascii="Arial" w:eastAsia="Times New Roman" w:hAnsi="Arial" w:cs="Arial"/>
          <w:color w:val="000000" w:themeColor="text1"/>
          <w:lang w:val="en-US" w:eastAsia="en-GB"/>
        </w:rPr>
        <w:t xml:space="preserve"> to complete certain skilled jobs that require up to date </w:t>
      </w:r>
      <w:proofErr w:type="spellStart"/>
      <w:r w:rsidRPr="00705AF3">
        <w:rPr>
          <w:rFonts w:ascii="Arial" w:eastAsia="Times New Roman" w:hAnsi="Arial" w:cs="Arial"/>
          <w:color w:val="000000" w:themeColor="text1"/>
          <w:lang w:val="en-US" w:eastAsia="en-GB"/>
        </w:rPr>
        <w:t>licences</w:t>
      </w:r>
      <w:proofErr w:type="spellEnd"/>
      <w:r w:rsidRPr="00705AF3">
        <w:rPr>
          <w:rFonts w:ascii="Arial" w:eastAsia="Times New Roman" w:hAnsi="Arial" w:cs="Arial"/>
          <w:color w:val="000000" w:themeColor="text1"/>
          <w:lang w:val="en-US" w:eastAsia="en-GB"/>
        </w:rPr>
        <w:t xml:space="preserve"> and qualifications.</w:t>
      </w:r>
      <w:bookmarkStart w:id="0" w:name="_GoBack"/>
      <w:bookmarkEnd w:id="0"/>
    </w:p>
    <w:p w:rsidR="00705AF3" w:rsidRPr="00705AF3" w:rsidRDefault="00705AF3" w:rsidP="00D7677E">
      <w:pPr>
        <w:pStyle w:val="ListParagraph"/>
        <w:ind w:left="0"/>
        <w:rPr>
          <w:rFonts w:ascii="Arial" w:eastAsia="Times New Roman" w:hAnsi="Arial" w:cs="Arial"/>
          <w:color w:val="000000" w:themeColor="text1"/>
          <w:lang w:val="en-US" w:eastAsia="en-GB"/>
        </w:rPr>
      </w:pPr>
    </w:p>
    <w:p w:rsidR="00360959" w:rsidRPr="00705AF3"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There is no other way that we could carry out the above functions without storing this data.</w:t>
      </w:r>
    </w:p>
    <w:p w:rsidR="00EC2F04" w:rsidRDefault="00360959" w:rsidP="00D7677E">
      <w:p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This information is usual and expected to be kept by the business.  Much of the data is </w:t>
      </w:r>
      <w:r w:rsidR="00F719D5">
        <w:rPr>
          <w:rFonts w:ascii="Arial" w:eastAsia="Times New Roman" w:hAnsi="Arial" w:cs="Arial"/>
          <w:color w:val="000000" w:themeColor="text1"/>
          <w:lang w:val="en-US" w:eastAsia="en-GB"/>
        </w:rPr>
        <w:t>sensitive</w:t>
      </w:r>
      <w:r w:rsidRPr="00705AF3">
        <w:rPr>
          <w:rFonts w:ascii="Arial" w:eastAsia="Times New Roman" w:hAnsi="Arial" w:cs="Arial"/>
          <w:color w:val="000000" w:themeColor="text1"/>
          <w:lang w:val="en-US" w:eastAsia="en-GB"/>
        </w:rPr>
        <w:t xml:space="preserve"> and there are adequate systems in place to ensure the security of the personal data.</w:t>
      </w:r>
    </w:p>
    <w:p w:rsidR="00C16863" w:rsidRDefault="00C16863" w:rsidP="00D7677E">
      <w:pPr>
        <w:rPr>
          <w:rFonts w:ascii="Arial" w:eastAsia="Times New Roman" w:hAnsi="Arial" w:cs="Arial"/>
          <w:color w:val="000000" w:themeColor="text1"/>
          <w:lang w:val="en-US" w:eastAsia="en-GB"/>
        </w:rPr>
      </w:pPr>
    </w:p>
    <w:p w:rsidR="001C59C1" w:rsidRPr="00705AF3" w:rsidRDefault="00C16863" w:rsidP="00C16863">
      <w:pPr>
        <w:rPr>
          <w:rFonts w:ascii="Arial" w:hAnsi="Arial" w:cs="Arial"/>
          <w:color w:val="000000" w:themeColor="text1"/>
          <w:lang w:val="en" w:eastAsia="en-GB"/>
        </w:rPr>
      </w:pPr>
      <w:r>
        <w:rPr>
          <w:rFonts w:ascii="Arial" w:eastAsia="Times New Roman" w:hAnsi="Arial" w:cs="Arial"/>
          <w:color w:val="000000" w:themeColor="text1"/>
          <w:lang w:val="en-US" w:eastAsia="en-GB"/>
        </w:rPr>
        <w:t xml:space="preserve">We keep a log of </w:t>
      </w:r>
      <w:r w:rsidR="00EC2F04" w:rsidRPr="00705AF3">
        <w:rPr>
          <w:rFonts w:ascii="Arial" w:eastAsia="Times New Roman" w:hAnsi="Arial" w:cs="Arial"/>
          <w:color w:val="000000" w:themeColor="text1"/>
          <w:lang w:val="en-US" w:eastAsia="en-GB"/>
        </w:rPr>
        <w:t xml:space="preserve">legitimate interest assessments to show </w:t>
      </w:r>
      <w:r>
        <w:rPr>
          <w:rFonts w:ascii="Arial" w:eastAsia="Times New Roman" w:hAnsi="Arial" w:cs="Arial"/>
          <w:color w:val="000000" w:themeColor="text1"/>
          <w:lang w:val="en-US" w:eastAsia="en-GB"/>
        </w:rPr>
        <w:t xml:space="preserve">we </w:t>
      </w:r>
      <w:r w:rsidR="00EC2F04" w:rsidRPr="00705AF3">
        <w:rPr>
          <w:rFonts w:ascii="Arial" w:eastAsia="Times New Roman" w:hAnsi="Arial" w:cs="Arial"/>
          <w:color w:val="000000" w:themeColor="text1"/>
          <w:lang w:val="en-US" w:eastAsia="en-GB"/>
        </w:rPr>
        <w:t>have a decision-making process in place.</w:t>
      </w:r>
    </w:p>
    <w:p w:rsidR="001C59C1" w:rsidRPr="00705AF3" w:rsidRDefault="001C59C1" w:rsidP="00D7677E">
      <w:pPr>
        <w:shd w:val="clear" w:color="auto" w:fill="FFFFFF"/>
        <w:ind w:right="4"/>
        <w:rPr>
          <w:rFonts w:ascii="Arial" w:hAnsi="Arial" w:cs="Arial"/>
          <w:color w:val="000000" w:themeColor="text1"/>
          <w:lang w:val="en" w:eastAsia="en-GB"/>
        </w:rPr>
      </w:pPr>
    </w:p>
    <w:p w:rsidR="00D353F9" w:rsidRDefault="00D353F9"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Disclosure</w:t>
      </w:r>
    </w:p>
    <w:p w:rsidR="00705AF3" w:rsidRPr="00705AF3" w:rsidRDefault="00705AF3" w:rsidP="00D7677E">
      <w:pPr>
        <w:shd w:val="clear" w:color="auto" w:fill="FFFFFF"/>
        <w:ind w:right="4"/>
        <w:rPr>
          <w:rFonts w:ascii="Arial" w:hAnsi="Arial" w:cs="Arial"/>
          <w:b/>
          <w:color w:val="000000" w:themeColor="text1"/>
          <w:lang w:val="en" w:eastAsia="en-GB"/>
        </w:rPr>
      </w:pPr>
    </w:p>
    <w:p w:rsidR="00EA5FF0" w:rsidRDefault="00EA5FF0" w:rsidP="00EA5FF0">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 xml:space="preserve">We won’t automatically share your personal data with third parties.  If there is a requirement to do so, we will contact you separately and confirm consent at the time. </w:t>
      </w:r>
    </w:p>
    <w:p w:rsidR="00705AF3" w:rsidRDefault="00705AF3" w:rsidP="00D7677E">
      <w:pPr>
        <w:shd w:val="clear" w:color="auto" w:fill="FFFFFF"/>
        <w:ind w:right="4"/>
        <w:rPr>
          <w:rFonts w:ascii="Arial" w:hAnsi="Arial" w:cs="Arial"/>
          <w:color w:val="000000" w:themeColor="text1"/>
          <w:lang w:val="en" w:eastAsia="en-GB"/>
        </w:rPr>
      </w:pPr>
    </w:p>
    <w:p w:rsidR="00A4272E" w:rsidRDefault="00705AF3" w:rsidP="00D7677E">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How long do we keep </w:t>
      </w:r>
      <w:r w:rsidR="00A4272E" w:rsidRPr="00705AF3">
        <w:rPr>
          <w:rFonts w:ascii="Arial" w:hAnsi="Arial" w:cs="Arial"/>
          <w:b/>
          <w:bCs/>
          <w:color w:val="000000" w:themeColor="text1"/>
        </w:rPr>
        <w:t xml:space="preserve">personal data? </w:t>
      </w:r>
    </w:p>
    <w:p w:rsidR="00705AF3" w:rsidRPr="00705AF3" w:rsidRDefault="00705AF3" w:rsidP="00D7677E">
      <w:pPr>
        <w:autoSpaceDE w:val="0"/>
        <w:autoSpaceDN w:val="0"/>
        <w:adjustRightInd w:val="0"/>
        <w:rPr>
          <w:rFonts w:ascii="Arial" w:hAnsi="Arial" w:cs="Arial"/>
          <w:color w:val="000000" w:themeColor="text1"/>
        </w:rPr>
      </w:pPr>
    </w:p>
    <w:p w:rsidR="00BD65B2" w:rsidRDefault="00705AF3" w:rsidP="00EA5FF0">
      <w:pPr>
        <w:ind w:right="4"/>
        <w:rPr>
          <w:rFonts w:ascii="Arial" w:hAnsi="Arial" w:cs="Arial"/>
          <w:color w:val="000000" w:themeColor="text1"/>
        </w:rPr>
      </w:pPr>
      <w:r w:rsidRPr="00EA5FF0">
        <w:rPr>
          <w:rFonts w:ascii="Arial" w:hAnsi="Arial" w:cs="Arial"/>
          <w:color w:val="000000" w:themeColor="text1"/>
        </w:rPr>
        <w:t xml:space="preserve">We keep </w:t>
      </w:r>
      <w:r w:rsidR="00A4272E" w:rsidRPr="00EA5FF0">
        <w:rPr>
          <w:rFonts w:ascii="Arial" w:hAnsi="Arial" w:cs="Arial"/>
          <w:color w:val="000000" w:themeColor="text1"/>
        </w:rPr>
        <w:t>personal data for no longer than reasonably necessary</w:t>
      </w:r>
      <w:r w:rsidRPr="00EA5FF0">
        <w:rPr>
          <w:rFonts w:ascii="Arial" w:hAnsi="Arial" w:cs="Arial"/>
          <w:color w:val="000000" w:themeColor="text1"/>
        </w:rPr>
        <w:t>, currently</w:t>
      </w:r>
      <w:r w:rsidR="00A4272E" w:rsidRPr="00EA5FF0">
        <w:rPr>
          <w:rFonts w:ascii="Arial" w:hAnsi="Arial" w:cs="Arial"/>
          <w:color w:val="000000" w:themeColor="text1"/>
        </w:rPr>
        <w:t xml:space="preserve"> for a period of </w:t>
      </w:r>
      <w:r w:rsidR="00F719D5" w:rsidRPr="00EA5FF0">
        <w:rPr>
          <w:rFonts w:ascii="Arial" w:hAnsi="Arial" w:cs="Arial"/>
          <w:color w:val="000000" w:themeColor="text1"/>
        </w:rPr>
        <w:t>twelve</w:t>
      </w:r>
      <w:r w:rsidR="00BD65B2" w:rsidRPr="00EA5FF0">
        <w:rPr>
          <w:rFonts w:ascii="Arial" w:hAnsi="Arial" w:cs="Arial"/>
          <w:color w:val="000000" w:themeColor="text1"/>
        </w:rPr>
        <w:t xml:space="preserve"> years after </w:t>
      </w:r>
      <w:r w:rsidRPr="00EA5FF0">
        <w:rPr>
          <w:rFonts w:ascii="Arial" w:hAnsi="Arial" w:cs="Arial"/>
          <w:color w:val="000000" w:themeColor="text1"/>
        </w:rPr>
        <w:t>the data subject has</w:t>
      </w:r>
      <w:r w:rsidR="00BD65B2" w:rsidRPr="00EA5FF0">
        <w:rPr>
          <w:rFonts w:ascii="Arial" w:hAnsi="Arial" w:cs="Arial"/>
          <w:color w:val="000000" w:themeColor="text1"/>
        </w:rPr>
        <w:t xml:space="preserve"> </w:t>
      </w:r>
      <w:r w:rsidR="00F719D5" w:rsidRPr="00EA5FF0">
        <w:rPr>
          <w:rFonts w:ascii="Arial" w:hAnsi="Arial" w:cs="Arial"/>
          <w:color w:val="000000" w:themeColor="text1"/>
        </w:rPr>
        <w:t>ceased working for</w:t>
      </w:r>
      <w:r w:rsidR="00BD65B2" w:rsidRPr="00EA5FF0">
        <w:rPr>
          <w:rFonts w:ascii="Arial" w:hAnsi="Arial" w:cs="Arial"/>
          <w:color w:val="000000" w:themeColor="text1"/>
        </w:rPr>
        <w:t xml:space="preserve"> James Blake Associates Ltd </w:t>
      </w:r>
      <w:proofErr w:type="gramStart"/>
      <w:r w:rsidR="00BD65B2" w:rsidRPr="00EA5FF0">
        <w:rPr>
          <w:rFonts w:ascii="Arial" w:hAnsi="Arial" w:cs="Arial"/>
          <w:color w:val="000000" w:themeColor="text1"/>
        </w:rPr>
        <w:t>in order to</w:t>
      </w:r>
      <w:proofErr w:type="gramEnd"/>
      <w:r w:rsidR="00BD65B2" w:rsidRPr="00EA5FF0">
        <w:rPr>
          <w:rFonts w:ascii="Arial" w:hAnsi="Arial" w:cs="Arial"/>
          <w:color w:val="000000" w:themeColor="text1"/>
        </w:rPr>
        <w:t xml:space="preserve"> meet our legal and statutory obligations, e.g</w:t>
      </w:r>
      <w:r w:rsidR="00A4272E" w:rsidRPr="00EA5FF0">
        <w:rPr>
          <w:rFonts w:ascii="Arial" w:hAnsi="Arial" w:cs="Arial"/>
          <w:color w:val="000000" w:themeColor="text1"/>
        </w:rPr>
        <w:t>.</w:t>
      </w:r>
      <w:r w:rsidR="00BD65B2" w:rsidRPr="00EA5FF0">
        <w:rPr>
          <w:rFonts w:ascii="Arial" w:hAnsi="Arial" w:cs="Arial"/>
          <w:color w:val="000000" w:themeColor="text1"/>
        </w:rPr>
        <w:t xml:space="preserve"> in case of any lega</w:t>
      </w:r>
      <w:r w:rsidR="00F719D5" w:rsidRPr="00EA5FF0">
        <w:rPr>
          <w:rFonts w:ascii="Arial" w:hAnsi="Arial" w:cs="Arial"/>
          <w:color w:val="000000" w:themeColor="text1"/>
        </w:rPr>
        <w:t xml:space="preserve">l claims, requests for </w:t>
      </w:r>
      <w:r w:rsidR="00BD65B2" w:rsidRPr="00EA5FF0">
        <w:rPr>
          <w:rFonts w:ascii="Arial" w:hAnsi="Arial" w:cs="Arial"/>
          <w:color w:val="000000" w:themeColor="text1"/>
        </w:rPr>
        <w:t>references</w:t>
      </w:r>
      <w:r w:rsidR="00F719D5" w:rsidRPr="00EA5FF0">
        <w:rPr>
          <w:rFonts w:ascii="Arial" w:hAnsi="Arial" w:cs="Arial"/>
          <w:color w:val="000000" w:themeColor="text1"/>
        </w:rPr>
        <w:t>, project enquiries</w:t>
      </w:r>
      <w:r w:rsidR="00BD65B2" w:rsidRPr="00EA5FF0">
        <w:rPr>
          <w:rFonts w:ascii="Arial" w:hAnsi="Arial" w:cs="Arial"/>
          <w:color w:val="000000" w:themeColor="text1"/>
        </w:rPr>
        <w:t xml:space="preserve"> and </w:t>
      </w:r>
      <w:r w:rsidR="00F719D5" w:rsidRPr="00EA5FF0">
        <w:rPr>
          <w:rFonts w:ascii="Arial" w:hAnsi="Arial" w:cs="Arial"/>
          <w:color w:val="000000" w:themeColor="text1"/>
        </w:rPr>
        <w:t>tax enquiries</w:t>
      </w:r>
      <w:r w:rsidR="00BD65B2" w:rsidRPr="00EA5FF0">
        <w:rPr>
          <w:rFonts w:ascii="Arial" w:hAnsi="Arial" w:cs="Arial"/>
          <w:color w:val="000000" w:themeColor="text1"/>
        </w:rPr>
        <w:t>.</w:t>
      </w:r>
      <w:r w:rsidR="00BD65B2" w:rsidRPr="00705AF3">
        <w:rPr>
          <w:rFonts w:ascii="Arial" w:hAnsi="Arial" w:cs="Arial"/>
          <w:color w:val="000000" w:themeColor="text1"/>
        </w:rPr>
        <w:t xml:space="preserve">  </w:t>
      </w:r>
    </w:p>
    <w:p w:rsidR="00705AF3" w:rsidRPr="00705AF3" w:rsidRDefault="00705AF3" w:rsidP="00D7677E">
      <w:pPr>
        <w:shd w:val="clear" w:color="auto" w:fill="FFFFFF"/>
        <w:ind w:right="4"/>
        <w:rPr>
          <w:rFonts w:ascii="Arial" w:hAnsi="Arial" w:cs="Arial"/>
          <w:color w:val="000000" w:themeColor="text1"/>
        </w:rPr>
      </w:pPr>
    </w:p>
    <w:p w:rsidR="00EA5FF0" w:rsidRDefault="00BD65B2"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Once </w:t>
      </w:r>
      <w:r w:rsidR="00F719D5">
        <w:rPr>
          <w:rFonts w:ascii="Arial" w:hAnsi="Arial" w:cs="Arial"/>
          <w:color w:val="000000" w:themeColor="text1"/>
        </w:rPr>
        <w:t>we stop using the data subject</w:t>
      </w:r>
      <w:r w:rsidRPr="00705AF3">
        <w:rPr>
          <w:rFonts w:ascii="Arial" w:hAnsi="Arial" w:cs="Arial"/>
          <w:color w:val="000000" w:themeColor="text1"/>
        </w:rPr>
        <w:t xml:space="preserve">, we will destroy all non-relevant information and will only keep name, </w:t>
      </w:r>
      <w:r w:rsidR="00F719D5">
        <w:rPr>
          <w:rFonts w:ascii="Arial" w:hAnsi="Arial" w:cs="Arial"/>
          <w:color w:val="000000" w:themeColor="text1"/>
        </w:rPr>
        <w:t>company address</w:t>
      </w:r>
      <w:r w:rsidR="00EA5FF0">
        <w:rPr>
          <w:rFonts w:ascii="Arial" w:hAnsi="Arial" w:cs="Arial"/>
          <w:color w:val="000000" w:themeColor="text1"/>
        </w:rPr>
        <w:t xml:space="preserve"> and</w:t>
      </w:r>
      <w:r w:rsidRPr="00705AF3">
        <w:rPr>
          <w:rFonts w:ascii="Arial" w:hAnsi="Arial" w:cs="Arial"/>
          <w:color w:val="000000" w:themeColor="text1"/>
        </w:rPr>
        <w:t xml:space="preserve"> job information (including </w:t>
      </w:r>
      <w:r w:rsidR="00F719D5">
        <w:rPr>
          <w:rFonts w:ascii="Arial" w:hAnsi="Arial" w:cs="Arial"/>
          <w:color w:val="000000" w:themeColor="text1"/>
        </w:rPr>
        <w:t>project work</w:t>
      </w:r>
      <w:r w:rsidRPr="00705AF3">
        <w:rPr>
          <w:rFonts w:ascii="Arial" w:hAnsi="Arial" w:cs="Arial"/>
          <w:color w:val="000000" w:themeColor="text1"/>
        </w:rPr>
        <w:t>)</w:t>
      </w:r>
      <w:r w:rsidR="00EA5FF0">
        <w:rPr>
          <w:rFonts w:ascii="Arial" w:hAnsi="Arial" w:cs="Arial"/>
          <w:color w:val="000000" w:themeColor="text1"/>
        </w:rPr>
        <w:t>.</w:t>
      </w:r>
    </w:p>
    <w:p w:rsidR="00EA5FF0" w:rsidRDefault="00EA5FF0" w:rsidP="00D7677E">
      <w:pPr>
        <w:shd w:val="clear" w:color="auto" w:fill="FFFFFF"/>
        <w:ind w:right="4"/>
        <w:rPr>
          <w:rFonts w:ascii="Arial" w:hAnsi="Arial" w:cs="Arial"/>
          <w:color w:val="000000" w:themeColor="text1"/>
        </w:rPr>
      </w:pPr>
    </w:p>
    <w:p w:rsidR="00EA5FF0" w:rsidRPr="00921D05" w:rsidRDefault="00EA5FF0" w:rsidP="00EA5FF0">
      <w:pPr>
        <w:shd w:val="clear" w:color="auto" w:fill="FFFFFF"/>
        <w:ind w:right="4"/>
        <w:rPr>
          <w:rFonts w:ascii="Arial" w:hAnsi="Arial" w:cs="Arial"/>
          <w:b/>
          <w:color w:val="000000" w:themeColor="text1"/>
        </w:rPr>
      </w:pPr>
      <w:r w:rsidRPr="00921D05">
        <w:rPr>
          <w:rFonts w:ascii="Arial" w:hAnsi="Arial" w:cs="Arial"/>
          <w:b/>
          <w:color w:val="000000" w:themeColor="text1"/>
        </w:rPr>
        <w:t>How is it stored?</w:t>
      </w:r>
    </w:p>
    <w:p w:rsidR="00EA5FF0" w:rsidRDefault="00EA5FF0" w:rsidP="00EA5FF0">
      <w:pPr>
        <w:shd w:val="clear" w:color="auto" w:fill="FFFFFF"/>
        <w:ind w:right="4"/>
        <w:rPr>
          <w:rFonts w:ascii="Arial" w:hAnsi="Arial" w:cs="Arial"/>
          <w:color w:val="000000" w:themeColor="text1"/>
        </w:rPr>
      </w:pPr>
    </w:p>
    <w:p w:rsidR="00EA5FF0" w:rsidRDefault="00EA5FF0" w:rsidP="00EA5FF0">
      <w:pPr>
        <w:shd w:val="clear" w:color="auto" w:fill="FFFFFF"/>
        <w:ind w:right="4"/>
        <w:rPr>
          <w:rFonts w:ascii="Arial" w:hAnsi="Arial" w:cs="Arial"/>
          <w:color w:val="000000" w:themeColor="text1"/>
        </w:rPr>
      </w:pPr>
      <w:r>
        <w:rPr>
          <w:rFonts w:ascii="Arial" w:hAnsi="Arial" w:cs="Arial"/>
          <w:color w:val="000000" w:themeColor="text1"/>
        </w:rPr>
        <w:t>We store your data securely on our server as project correspondence and on our project management system.  Data is password protected and access is limited to our employees in the office or over a secure VPN.</w:t>
      </w:r>
    </w:p>
    <w:p w:rsidR="00705AF3" w:rsidRPr="00705AF3" w:rsidRDefault="00705AF3" w:rsidP="00D7677E">
      <w:pPr>
        <w:shd w:val="clear" w:color="auto" w:fill="FFFFFF"/>
        <w:ind w:right="4"/>
        <w:rPr>
          <w:rFonts w:ascii="Arial" w:hAnsi="Arial" w:cs="Arial"/>
          <w:color w:val="000000" w:themeColor="text1"/>
          <w:lang w:val="en" w:eastAsia="en-GB"/>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b/>
          <w:bCs/>
          <w:color w:val="000000" w:themeColor="text1"/>
        </w:rPr>
        <w:t xml:space="preserve">Your rights and your personal data </w:t>
      </w:r>
    </w:p>
    <w:p w:rsidR="00BD65B2" w:rsidRPr="00705AF3" w:rsidRDefault="00BD65B2" w:rsidP="00D7677E">
      <w:pPr>
        <w:autoSpaceDE w:val="0"/>
        <w:autoSpaceDN w:val="0"/>
        <w:adjustRightInd w:val="0"/>
        <w:rPr>
          <w:rFonts w:ascii="Arial" w:hAnsi="Arial" w:cs="Arial"/>
          <w:color w:val="000000" w:themeColor="text1"/>
        </w:rPr>
      </w:pPr>
    </w:p>
    <w:p w:rsidR="007C7C05" w:rsidRPr="00705AF3" w:rsidRDefault="00BD65B2"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Y</w:t>
      </w:r>
      <w:r w:rsidR="007C7C05" w:rsidRPr="00705AF3">
        <w:rPr>
          <w:rFonts w:ascii="Arial" w:hAnsi="Arial" w:cs="Arial"/>
          <w:color w:val="000000" w:themeColor="text1"/>
        </w:rPr>
        <w:t xml:space="preserve">ou have the following rights with respect to your personal data: -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 xml:space="preserve">The right to request a copy of your personal data which </w:t>
      </w:r>
      <w:r w:rsidR="0064187A" w:rsidRPr="0064187A">
        <w:rPr>
          <w:rFonts w:ascii="Arial" w:hAnsi="Arial" w:cs="Arial"/>
          <w:color w:val="000000" w:themeColor="text1"/>
        </w:rPr>
        <w:t xml:space="preserve">James Blake Associates Ltd </w:t>
      </w:r>
      <w:r w:rsidRPr="0064187A">
        <w:rPr>
          <w:rFonts w:ascii="Arial" w:hAnsi="Arial" w:cs="Arial"/>
          <w:color w:val="000000" w:themeColor="text1"/>
        </w:rPr>
        <w:t xml:space="preserve">holds about you; </w:t>
      </w:r>
    </w:p>
    <w:p w:rsidR="007C7C05" w:rsidRDefault="0064187A" w:rsidP="0064187A">
      <w:pPr>
        <w:pStyle w:val="ListParagraph"/>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 xml:space="preserve">The right to request that </w:t>
      </w:r>
      <w:r w:rsidRPr="00705AF3">
        <w:rPr>
          <w:rFonts w:ascii="Arial" w:hAnsi="Arial" w:cs="Arial"/>
          <w:color w:val="000000" w:themeColor="text1"/>
        </w:rPr>
        <w:t>James Blake Associates Ltd</w:t>
      </w:r>
      <w:r w:rsidR="007C7C05" w:rsidRPr="0064187A">
        <w:rPr>
          <w:rFonts w:ascii="Arial" w:hAnsi="Arial" w:cs="Arial"/>
          <w:color w:val="000000" w:themeColor="text1"/>
        </w:rPr>
        <w:t xml:space="preserve"> corrects any personal data if it is found to be inaccurate or out of date;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request your personal data is erased where it is no longer necessary for</w:t>
      </w:r>
      <w:r w:rsidR="0064187A" w:rsidRPr="0064187A">
        <w:rPr>
          <w:rFonts w:ascii="Arial" w:hAnsi="Arial" w:cs="Arial"/>
          <w:color w:val="000000" w:themeColor="text1"/>
        </w:rPr>
        <w:t xml:space="preserve"> </w:t>
      </w:r>
      <w:r w:rsidR="0064187A" w:rsidRPr="00705AF3">
        <w:rPr>
          <w:rFonts w:ascii="Arial" w:hAnsi="Arial" w:cs="Arial"/>
          <w:color w:val="000000" w:themeColor="text1"/>
        </w:rPr>
        <w:t>James Blake Associates Ltd</w:t>
      </w:r>
      <w:r w:rsidRPr="0064187A">
        <w:rPr>
          <w:rFonts w:ascii="Arial" w:hAnsi="Arial" w:cs="Arial"/>
          <w:color w:val="000000" w:themeColor="text1"/>
        </w:rPr>
        <w:t xml:space="preserve"> to retain such data; </w:t>
      </w:r>
    </w:p>
    <w:p w:rsidR="0064187A" w:rsidRDefault="007C7C05" w:rsidP="007D3BB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lastRenderedPageBreak/>
        <w:t>The right to withdraw your consent to the processing at any time</w:t>
      </w:r>
      <w:r w:rsidR="0064187A">
        <w:rPr>
          <w:rFonts w:ascii="Arial" w:hAnsi="Arial" w:cs="Arial"/>
          <w:color w:val="000000" w:themeColor="text1"/>
        </w:rPr>
        <w:t>, unless the data is held under legitimate interests;</w:t>
      </w:r>
    </w:p>
    <w:p w:rsidR="00C16863"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request that the data controller provide the data subject with his/her personal data and where possible, to transmit that data directly to another data controller, (known as the right to data portability),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where there is a dispute in relation to the accuracy or processing of your personal data, to request a restriction is placed on further processing; </w:t>
      </w:r>
    </w:p>
    <w:p w:rsid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object to the processing of personal data,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P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to lodge a complaint with the Information Commissioners Office. </w:t>
      </w:r>
    </w:p>
    <w:p w:rsidR="007C7C05" w:rsidRPr="00705AF3" w:rsidRDefault="007C7C05"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Further processing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p>
    <w:p w:rsidR="00C16863" w:rsidRDefault="00C16863" w:rsidP="00D7677E">
      <w:pPr>
        <w:autoSpaceDE w:val="0"/>
        <w:autoSpaceDN w:val="0"/>
        <w:adjustRightInd w:val="0"/>
        <w:rPr>
          <w:rFonts w:ascii="Arial" w:hAnsi="Arial" w:cs="Arial"/>
          <w:color w:val="000000" w:themeColor="text1"/>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Where and whenever necessary, we will seek your prior consent to the new processing. </w:t>
      </w:r>
    </w:p>
    <w:p w:rsidR="00BD65B2" w:rsidRPr="00705AF3" w:rsidRDefault="00BD65B2" w:rsidP="00D7677E">
      <w:pPr>
        <w:autoSpaceDE w:val="0"/>
        <w:autoSpaceDN w:val="0"/>
        <w:adjustRightInd w:val="0"/>
        <w:rPr>
          <w:rFonts w:ascii="Arial" w:hAnsi="Arial" w:cs="Arial"/>
          <w:color w:val="000000" w:themeColor="text1"/>
        </w:rPr>
      </w:pPr>
    </w:p>
    <w:p w:rsidR="00BD65B2" w:rsidRDefault="00BD65B2" w:rsidP="00D7677E">
      <w:pPr>
        <w:shd w:val="clear" w:color="auto" w:fill="FFFFFF"/>
        <w:ind w:right="4"/>
        <w:rPr>
          <w:rFonts w:ascii="Arial" w:hAnsi="Arial" w:cs="Arial"/>
          <w:b/>
          <w:color w:val="000000" w:themeColor="text1"/>
          <w:lang w:val="en" w:eastAsia="en-GB"/>
        </w:rPr>
      </w:pPr>
      <w:r w:rsidRPr="00C16863">
        <w:rPr>
          <w:rFonts w:ascii="Arial" w:hAnsi="Arial" w:cs="Arial"/>
          <w:b/>
          <w:color w:val="000000" w:themeColor="text1"/>
          <w:lang w:val="en" w:eastAsia="en-GB"/>
        </w:rPr>
        <w:t>Consent:</w:t>
      </w:r>
    </w:p>
    <w:p w:rsidR="00C16863" w:rsidRPr="00705AF3" w:rsidRDefault="00C16863" w:rsidP="00D7677E">
      <w:pPr>
        <w:shd w:val="clear" w:color="auto" w:fill="FFFFFF"/>
        <w:ind w:right="4"/>
        <w:rPr>
          <w:rFonts w:ascii="Arial" w:hAnsi="Arial" w:cs="Arial"/>
          <w:color w:val="000000" w:themeColor="text1"/>
          <w:lang w:val="en" w:eastAsia="en-GB"/>
        </w:rPr>
      </w:pPr>
    </w:p>
    <w:p w:rsidR="00BD65B2" w:rsidRPr="00705AF3"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Consent is required for James Blake Associates Ltd to process both types of personal data, but it must be explicitly given. Where we are asking you for sensitive personal data we will always tell you why and how the information will be used.</w:t>
      </w:r>
    </w:p>
    <w:p w:rsidR="00BD65B2"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You may withdraw consent at any time by contacting the data controller by telephone, email or in writing.</w:t>
      </w:r>
    </w:p>
    <w:p w:rsidR="00C16863" w:rsidRPr="00705AF3" w:rsidRDefault="00C16863"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 xml:space="preserve">Consent can be given in writing or by completing the </w:t>
      </w:r>
      <w:r w:rsidRPr="00C16863">
        <w:rPr>
          <w:rFonts w:ascii="Arial" w:hAnsi="Arial" w:cs="Arial"/>
          <w:b/>
          <w:color w:val="000000" w:themeColor="text1"/>
          <w:lang w:val="en" w:eastAsia="en-GB"/>
        </w:rPr>
        <w:t>Consent Form</w:t>
      </w:r>
      <w:r w:rsidR="00EC0F21">
        <w:rPr>
          <w:rFonts w:ascii="Arial" w:hAnsi="Arial" w:cs="Arial"/>
          <w:b/>
          <w:color w:val="000000" w:themeColor="text1"/>
          <w:lang w:val="en" w:eastAsia="en-GB"/>
        </w:rPr>
        <w:t xml:space="preserve"> </w:t>
      </w:r>
      <w:r w:rsidR="00EC0F21" w:rsidRPr="00EC0F21">
        <w:rPr>
          <w:rFonts w:ascii="Arial" w:hAnsi="Arial" w:cs="Arial"/>
          <w:color w:val="000000" w:themeColor="text1"/>
          <w:lang w:val="en" w:eastAsia="en-GB"/>
        </w:rPr>
        <w:t>below</w:t>
      </w:r>
      <w:r w:rsidRPr="00EC0F21">
        <w:rPr>
          <w:rFonts w:ascii="Arial" w:hAnsi="Arial" w:cs="Arial"/>
          <w:color w:val="000000" w:themeColor="text1"/>
          <w:lang w:val="en" w:eastAsia="en-GB"/>
        </w:rPr>
        <w:t>.</w:t>
      </w:r>
    </w:p>
    <w:p w:rsidR="00BD65B2" w:rsidRPr="00705AF3" w:rsidRDefault="00BD65B2"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Contact Details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To exercise all relevant rights, queries of complaints please in </w:t>
      </w:r>
      <w:r w:rsidR="00C16863">
        <w:rPr>
          <w:rFonts w:ascii="Arial" w:hAnsi="Arial" w:cs="Arial"/>
          <w:color w:val="000000" w:themeColor="text1"/>
        </w:rPr>
        <w:t xml:space="preserve">the first instance contact the Data Controller – Head of Operations Admin, currently: </w:t>
      </w:r>
    </w:p>
    <w:p w:rsidR="00C16863" w:rsidRDefault="00C16863" w:rsidP="00D7677E">
      <w:pPr>
        <w:shd w:val="clear" w:color="auto" w:fill="FFFFFF"/>
        <w:ind w:right="4"/>
        <w:rPr>
          <w:rFonts w:ascii="Arial" w:hAnsi="Arial" w:cs="Arial"/>
          <w:color w:val="000000" w:themeColor="text1"/>
        </w:rPr>
      </w:pP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Jenny Beck</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Tel: 01787 248216</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 xml:space="preserve">Email: </w:t>
      </w:r>
      <w:hyperlink r:id="rId8" w:history="1">
        <w:r w:rsidRPr="00427FF9">
          <w:rPr>
            <w:rStyle w:val="Hyperlink"/>
            <w:rFonts w:ascii="Arial" w:hAnsi="Arial" w:cs="Arial"/>
          </w:rPr>
          <w:t>jennybeck@jba-landmarc.com</w:t>
        </w:r>
      </w:hyperlink>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In writing:</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James Blake Associates Ltd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The Black Barn</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Hall Road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Lavenham</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Suffolk</w:t>
      </w:r>
    </w:p>
    <w:p w:rsidR="00C16863" w:rsidRPr="00705AF3" w:rsidRDefault="00C16863" w:rsidP="00D7677E">
      <w:pPr>
        <w:shd w:val="clear" w:color="auto" w:fill="FFFFFF"/>
        <w:ind w:right="4"/>
        <w:rPr>
          <w:rFonts w:ascii="Arial" w:hAnsi="Arial" w:cs="Arial"/>
          <w:color w:val="000000" w:themeColor="text1"/>
        </w:rPr>
      </w:pPr>
      <w:r>
        <w:rPr>
          <w:rFonts w:ascii="Arial" w:hAnsi="Arial" w:cs="Arial"/>
          <w:color w:val="000000" w:themeColor="text1"/>
        </w:rPr>
        <w:t>CO10 9QX</w:t>
      </w:r>
    </w:p>
    <w:p w:rsidR="007C7C05" w:rsidRPr="00705AF3" w:rsidRDefault="007C7C05" w:rsidP="00D7677E">
      <w:pPr>
        <w:shd w:val="clear" w:color="auto" w:fill="FFFFFF"/>
        <w:ind w:right="4"/>
        <w:rPr>
          <w:rFonts w:ascii="Arial" w:hAnsi="Arial" w:cs="Arial"/>
          <w:color w:val="000000" w:themeColor="text1"/>
          <w:lang w:val="en" w:eastAsia="en-GB"/>
        </w:rPr>
      </w:pPr>
    </w:p>
    <w:p w:rsidR="001415A0" w:rsidRDefault="001415A0"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Our internal procedures </w:t>
      </w:r>
      <w:r w:rsidR="00E13493" w:rsidRPr="00705AF3">
        <w:rPr>
          <w:rFonts w:ascii="Arial" w:hAnsi="Arial" w:cs="Arial"/>
          <w:color w:val="000000" w:themeColor="text1"/>
          <w:lang w:val="en" w:eastAsia="en-GB"/>
        </w:rPr>
        <w:t xml:space="preserve">and policies </w:t>
      </w:r>
      <w:r w:rsidRPr="00705AF3">
        <w:rPr>
          <w:rFonts w:ascii="Arial" w:hAnsi="Arial" w:cs="Arial"/>
          <w:color w:val="000000" w:themeColor="text1"/>
          <w:lang w:val="en" w:eastAsia="en-GB"/>
        </w:rPr>
        <w:t>are reviewed regula</w:t>
      </w:r>
      <w:r w:rsidR="00D36981" w:rsidRPr="00705AF3">
        <w:rPr>
          <w:rFonts w:ascii="Arial" w:hAnsi="Arial" w:cs="Arial"/>
          <w:color w:val="000000" w:themeColor="text1"/>
          <w:lang w:val="en" w:eastAsia="en-GB"/>
        </w:rPr>
        <w:t>rly</w:t>
      </w:r>
      <w:r w:rsidRPr="00705AF3">
        <w:rPr>
          <w:rFonts w:ascii="Arial" w:hAnsi="Arial" w:cs="Arial"/>
          <w:color w:val="000000" w:themeColor="text1"/>
          <w:lang w:val="en" w:eastAsia="en-GB"/>
        </w:rPr>
        <w:t>.</w:t>
      </w:r>
    </w:p>
    <w:p w:rsidR="00C16863" w:rsidRPr="00705AF3" w:rsidRDefault="00C16863" w:rsidP="00D7677E">
      <w:pPr>
        <w:shd w:val="clear" w:color="auto" w:fill="FFFFFF"/>
        <w:ind w:right="4"/>
        <w:rPr>
          <w:rFonts w:ascii="Arial" w:hAnsi="Arial" w:cs="Arial"/>
          <w:color w:val="000000" w:themeColor="text1"/>
          <w:lang w:val="en" w:eastAsia="en-GB"/>
        </w:rPr>
      </w:pPr>
    </w:p>
    <w:p w:rsidR="00835564" w:rsidRDefault="00835564"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Responsibility for Data Processing rests with all employees of James Blake Associates Ltd, however, the Data Controller (Head of Operations Admin) has ultimate responsibility for compliance with the GDPR and responding to Subject Access Requests (SARs).</w:t>
      </w:r>
    </w:p>
    <w:p w:rsidR="00C16863" w:rsidRPr="00705AF3" w:rsidRDefault="00C16863" w:rsidP="00D7677E">
      <w:pPr>
        <w:shd w:val="clear" w:color="auto" w:fill="FFFFFF"/>
        <w:ind w:right="4"/>
        <w:rPr>
          <w:rFonts w:ascii="Arial" w:hAnsi="Arial" w:cs="Arial"/>
          <w:color w:val="000000" w:themeColor="text1"/>
          <w:lang w:val="en" w:eastAsia="en-GB"/>
        </w:rPr>
      </w:pPr>
    </w:p>
    <w:p w:rsidR="001415A0" w:rsidRPr="00705AF3" w:rsidRDefault="001415A0"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The </w:t>
      </w:r>
      <w:r w:rsidR="00F719D5">
        <w:rPr>
          <w:rFonts w:ascii="Arial" w:hAnsi="Arial" w:cs="Arial"/>
          <w:color w:val="000000" w:themeColor="text1"/>
          <w:lang w:val="en" w:eastAsia="en-GB"/>
        </w:rPr>
        <w:t>notice</w:t>
      </w:r>
      <w:r w:rsidRPr="00705AF3">
        <w:rPr>
          <w:rFonts w:ascii="Arial" w:hAnsi="Arial" w:cs="Arial"/>
          <w:color w:val="000000" w:themeColor="text1"/>
          <w:lang w:val="en" w:eastAsia="en-GB"/>
        </w:rPr>
        <w:t xml:space="preserve"> review date is </w:t>
      </w:r>
      <w:r w:rsidR="00EA5FF0">
        <w:rPr>
          <w:rFonts w:ascii="Arial" w:hAnsi="Arial" w:cs="Arial"/>
          <w:color w:val="000000" w:themeColor="text1"/>
          <w:lang w:val="en" w:eastAsia="en-GB"/>
        </w:rPr>
        <w:t>21</w:t>
      </w:r>
      <w:r w:rsidR="00835564" w:rsidRPr="00705AF3">
        <w:rPr>
          <w:rFonts w:ascii="Arial" w:hAnsi="Arial" w:cs="Arial"/>
          <w:color w:val="000000" w:themeColor="text1"/>
          <w:lang w:val="en" w:eastAsia="en-GB"/>
        </w:rPr>
        <w:t xml:space="preserve"> May 2019</w:t>
      </w:r>
      <w:r w:rsidR="00B37C47" w:rsidRPr="00705AF3">
        <w:rPr>
          <w:rFonts w:ascii="Arial" w:hAnsi="Arial" w:cs="Arial"/>
          <w:color w:val="000000" w:themeColor="text1"/>
          <w:lang w:val="en" w:eastAsia="en-GB"/>
        </w:rPr>
        <w:t>.</w:t>
      </w:r>
    </w:p>
    <w:p w:rsidR="00EC0F21" w:rsidRDefault="00EC0F21">
      <w:pPr>
        <w:spacing w:after="160" w:line="259" w:lineRule="auto"/>
        <w:rPr>
          <w:rFonts w:ascii="Arial" w:hAnsi="Arial" w:cs="Arial"/>
          <w:color w:val="000000" w:themeColor="text1"/>
        </w:rPr>
      </w:pPr>
      <w:r>
        <w:rPr>
          <w:rFonts w:ascii="Arial" w:hAnsi="Arial" w:cs="Arial"/>
          <w:color w:val="000000" w:themeColor="text1"/>
        </w:rPr>
        <w:br w:type="page"/>
      </w:r>
    </w:p>
    <w:p w:rsidR="00EC0F21" w:rsidRPr="00B93DE3" w:rsidRDefault="00EC0F21" w:rsidP="00EC0F21">
      <w:pPr>
        <w:pStyle w:val="Default"/>
        <w:rPr>
          <w:rFonts w:ascii="Arial" w:hAnsi="Arial" w:cs="Arial"/>
          <w:b/>
          <w:bCs/>
          <w:sz w:val="22"/>
          <w:szCs w:val="22"/>
        </w:rPr>
      </w:pPr>
      <w:r w:rsidRPr="00B93DE3">
        <w:rPr>
          <w:rFonts w:ascii="Arial" w:hAnsi="Arial" w:cs="Arial"/>
          <w:b/>
          <w:bCs/>
          <w:sz w:val="22"/>
          <w:szCs w:val="22"/>
        </w:rPr>
        <w:lastRenderedPageBreak/>
        <w:t xml:space="preserve">Consent </w:t>
      </w:r>
    </w:p>
    <w:p w:rsidR="00EC0F21" w:rsidRPr="00B93DE3" w:rsidRDefault="00EC0F21" w:rsidP="00EC0F21">
      <w:pPr>
        <w:pStyle w:val="Default"/>
        <w:rPr>
          <w:rFonts w:ascii="Arial" w:hAnsi="Arial" w:cs="Arial"/>
          <w:b/>
          <w:bCs/>
          <w:sz w:val="22"/>
          <w:szCs w:val="22"/>
        </w:rPr>
      </w:pPr>
    </w:p>
    <w:p w:rsidR="00EC0F21" w:rsidRDefault="00EC0F21" w:rsidP="00EC0F21">
      <w:pPr>
        <w:shd w:val="clear" w:color="auto" w:fill="FFFFFF"/>
        <w:ind w:right="4"/>
        <w:rPr>
          <w:rFonts w:ascii="Arial" w:hAnsi="Arial" w:cs="Arial"/>
        </w:rPr>
      </w:pPr>
      <w:r w:rsidRPr="00B93DE3">
        <w:rPr>
          <w:rFonts w:ascii="Arial" w:hAnsi="Arial" w:cs="Arial"/>
        </w:rPr>
        <w:t>At James Blake Associates Ltd we take your privacy seriously and will only use your personal information to administer your account</w:t>
      </w:r>
      <w:r>
        <w:rPr>
          <w:rFonts w:ascii="Arial" w:hAnsi="Arial" w:cs="Arial"/>
        </w:rPr>
        <w:t>.</w:t>
      </w:r>
      <w:r w:rsidRPr="00B93DE3">
        <w:rPr>
          <w:rFonts w:ascii="Arial" w:hAnsi="Arial" w:cs="Arial"/>
        </w:rPr>
        <w:t xml:space="preserve"> </w:t>
      </w:r>
    </w:p>
    <w:p w:rsidR="00EC0F21" w:rsidRPr="00B93DE3" w:rsidRDefault="00EC0F21" w:rsidP="00EC0F21">
      <w:pPr>
        <w:shd w:val="clear" w:color="auto" w:fill="FFFFFF"/>
        <w:ind w:right="4"/>
        <w:rPr>
          <w:rFonts w:ascii="Arial" w:hAnsi="Arial" w:cs="Arial"/>
        </w:rPr>
      </w:pPr>
    </w:p>
    <w:p w:rsidR="00EC0F21" w:rsidRPr="00B93DE3" w:rsidRDefault="00EC0F21" w:rsidP="00EC0F21">
      <w:pPr>
        <w:pStyle w:val="Default"/>
        <w:rPr>
          <w:rFonts w:ascii="Arial" w:hAnsi="Arial" w:cs="Arial"/>
          <w:sz w:val="22"/>
          <w:szCs w:val="22"/>
        </w:rPr>
      </w:pPr>
      <w:r w:rsidRPr="00B93DE3">
        <w:rPr>
          <w:rFonts w:ascii="Arial" w:hAnsi="Arial" w:cs="Arial"/>
          <w:sz w:val="22"/>
          <w:szCs w:val="22"/>
        </w:rPr>
        <w:t>By signing this form, you are confirming that you have read our Privacy Notice and that you are consenting to James Blake Associates Ltd holding and processing your personal data for the purpose</w:t>
      </w:r>
      <w:r>
        <w:rPr>
          <w:rFonts w:ascii="Arial" w:hAnsi="Arial" w:cs="Arial"/>
          <w:sz w:val="22"/>
          <w:szCs w:val="22"/>
        </w:rPr>
        <w:t>s</w:t>
      </w:r>
      <w:r w:rsidRPr="00B93DE3">
        <w:rPr>
          <w:rFonts w:ascii="Arial" w:hAnsi="Arial" w:cs="Arial"/>
          <w:sz w:val="22"/>
          <w:szCs w:val="22"/>
        </w:rPr>
        <w:t xml:space="preserve"> listed in the Privacy Notice for </w:t>
      </w:r>
      <w:r>
        <w:rPr>
          <w:rFonts w:ascii="Arial" w:hAnsi="Arial" w:cs="Arial"/>
          <w:sz w:val="22"/>
          <w:szCs w:val="22"/>
        </w:rPr>
        <w:t>Clients</w:t>
      </w:r>
      <w:r w:rsidRPr="00B93DE3">
        <w:rPr>
          <w:rFonts w:ascii="Arial" w:hAnsi="Arial" w:cs="Arial"/>
          <w:sz w:val="22"/>
          <w:szCs w:val="22"/>
        </w:rPr>
        <w:t xml:space="preserve">. </w:t>
      </w:r>
    </w:p>
    <w:p w:rsidR="00EC0F21" w:rsidRPr="00B93DE3" w:rsidRDefault="00EC0F21" w:rsidP="00EC0F21">
      <w:pPr>
        <w:pStyle w:val="Default"/>
        <w:rPr>
          <w:rFonts w:ascii="Arial" w:hAnsi="Arial" w:cs="Arial"/>
          <w:sz w:val="22"/>
          <w:szCs w:val="22"/>
        </w:rPr>
      </w:pPr>
    </w:p>
    <w:tbl>
      <w:tblPr>
        <w:tblStyle w:val="TableGrid"/>
        <w:tblW w:w="0" w:type="auto"/>
        <w:tblLook w:val="04A0" w:firstRow="1" w:lastRow="0" w:firstColumn="1" w:lastColumn="0" w:noHBand="0" w:noVBand="1"/>
      </w:tblPr>
      <w:tblGrid>
        <w:gridCol w:w="1413"/>
        <w:gridCol w:w="7603"/>
      </w:tblGrid>
      <w:tr w:rsidR="00EC0F21" w:rsidRPr="00B93DE3" w:rsidTr="002566CD">
        <w:tc>
          <w:tcPr>
            <w:tcW w:w="1413" w:type="dxa"/>
          </w:tcPr>
          <w:p w:rsidR="00EC0F21" w:rsidRPr="00B93DE3" w:rsidRDefault="00EC0F21" w:rsidP="002566CD">
            <w:pPr>
              <w:pStyle w:val="Default"/>
              <w:rPr>
                <w:rFonts w:ascii="Arial" w:hAnsi="Arial" w:cs="Arial"/>
                <w:sz w:val="22"/>
                <w:szCs w:val="22"/>
              </w:rPr>
            </w:pPr>
            <w:r w:rsidRPr="00B93DE3">
              <w:rPr>
                <w:rFonts w:ascii="Arial" w:hAnsi="Arial" w:cs="Arial"/>
                <w:sz w:val="22"/>
                <w:szCs w:val="22"/>
              </w:rPr>
              <w:t>Name:</w:t>
            </w:r>
          </w:p>
        </w:tc>
        <w:tc>
          <w:tcPr>
            <w:tcW w:w="7603" w:type="dxa"/>
          </w:tcPr>
          <w:p w:rsidR="00EC0F21"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tc>
      </w:tr>
      <w:tr w:rsidR="001F724A" w:rsidRPr="00B93DE3" w:rsidTr="002566CD">
        <w:tc>
          <w:tcPr>
            <w:tcW w:w="1413" w:type="dxa"/>
          </w:tcPr>
          <w:p w:rsidR="001F724A" w:rsidRDefault="001F724A" w:rsidP="002566CD">
            <w:pPr>
              <w:pStyle w:val="Default"/>
              <w:rPr>
                <w:rFonts w:ascii="Arial" w:hAnsi="Arial" w:cs="Arial"/>
                <w:sz w:val="22"/>
                <w:szCs w:val="22"/>
              </w:rPr>
            </w:pPr>
            <w:r>
              <w:rPr>
                <w:rFonts w:ascii="Arial" w:hAnsi="Arial" w:cs="Arial"/>
                <w:sz w:val="22"/>
                <w:szCs w:val="22"/>
              </w:rPr>
              <w:t>Company:</w:t>
            </w:r>
          </w:p>
          <w:p w:rsidR="001F724A" w:rsidRPr="00B93DE3" w:rsidRDefault="001F724A" w:rsidP="002566CD">
            <w:pPr>
              <w:pStyle w:val="Default"/>
              <w:rPr>
                <w:rFonts w:ascii="Arial" w:hAnsi="Arial" w:cs="Arial"/>
                <w:sz w:val="22"/>
                <w:szCs w:val="22"/>
              </w:rPr>
            </w:pPr>
          </w:p>
        </w:tc>
        <w:tc>
          <w:tcPr>
            <w:tcW w:w="7603" w:type="dxa"/>
          </w:tcPr>
          <w:p w:rsidR="001F724A" w:rsidRDefault="001F724A" w:rsidP="002566CD">
            <w:pPr>
              <w:pStyle w:val="Default"/>
              <w:rPr>
                <w:rFonts w:ascii="Arial" w:hAnsi="Arial" w:cs="Arial"/>
                <w:sz w:val="22"/>
                <w:szCs w:val="22"/>
              </w:rPr>
            </w:pPr>
          </w:p>
        </w:tc>
      </w:tr>
      <w:tr w:rsidR="00EC0F21" w:rsidRPr="00B93DE3" w:rsidTr="002566CD">
        <w:tc>
          <w:tcPr>
            <w:tcW w:w="1413" w:type="dxa"/>
          </w:tcPr>
          <w:p w:rsidR="00EC0F21" w:rsidRPr="00B93DE3" w:rsidRDefault="001F724A" w:rsidP="002566CD">
            <w:pPr>
              <w:pStyle w:val="Default"/>
              <w:rPr>
                <w:rFonts w:ascii="Arial" w:hAnsi="Arial" w:cs="Arial"/>
                <w:sz w:val="22"/>
                <w:szCs w:val="22"/>
              </w:rPr>
            </w:pPr>
            <w:r>
              <w:rPr>
                <w:rFonts w:ascii="Arial" w:hAnsi="Arial" w:cs="Arial"/>
                <w:sz w:val="22"/>
                <w:szCs w:val="22"/>
              </w:rPr>
              <w:t xml:space="preserve">Company </w:t>
            </w:r>
            <w:r w:rsidR="00EC0F21" w:rsidRPr="00B93DE3">
              <w:rPr>
                <w:rFonts w:ascii="Arial" w:hAnsi="Arial" w:cs="Arial"/>
                <w:sz w:val="22"/>
                <w:szCs w:val="22"/>
              </w:rPr>
              <w:t>Address:</w:t>
            </w:r>
          </w:p>
          <w:p w:rsidR="00EC0F21" w:rsidRPr="00B93DE3"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tc>
        <w:tc>
          <w:tcPr>
            <w:tcW w:w="7603" w:type="dxa"/>
          </w:tcPr>
          <w:p w:rsidR="00EC0F21" w:rsidRPr="00B93DE3" w:rsidRDefault="00EC0F21" w:rsidP="002566CD">
            <w:pPr>
              <w:pStyle w:val="Default"/>
              <w:rPr>
                <w:rFonts w:ascii="Arial" w:hAnsi="Arial" w:cs="Arial"/>
                <w:sz w:val="22"/>
                <w:szCs w:val="22"/>
              </w:rPr>
            </w:pPr>
          </w:p>
        </w:tc>
      </w:tr>
      <w:tr w:rsidR="00EC0F21" w:rsidRPr="00B93DE3" w:rsidTr="002566CD">
        <w:tc>
          <w:tcPr>
            <w:tcW w:w="1413" w:type="dxa"/>
          </w:tcPr>
          <w:p w:rsidR="00EC0F21" w:rsidRPr="00B93DE3" w:rsidRDefault="00EC0F21" w:rsidP="002566CD">
            <w:pPr>
              <w:pStyle w:val="Default"/>
              <w:rPr>
                <w:rFonts w:ascii="Arial" w:hAnsi="Arial" w:cs="Arial"/>
                <w:sz w:val="22"/>
                <w:szCs w:val="22"/>
              </w:rPr>
            </w:pPr>
            <w:r w:rsidRPr="00B93DE3">
              <w:rPr>
                <w:rFonts w:ascii="Arial" w:hAnsi="Arial" w:cs="Arial"/>
                <w:sz w:val="22"/>
                <w:szCs w:val="22"/>
              </w:rPr>
              <w:t>Job Title:</w:t>
            </w:r>
          </w:p>
        </w:tc>
        <w:tc>
          <w:tcPr>
            <w:tcW w:w="7603" w:type="dxa"/>
          </w:tcPr>
          <w:p w:rsidR="00EC0F21"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tc>
      </w:tr>
      <w:tr w:rsidR="00EC0F21" w:rsidRPr="00B93DE3" w:rsidTr="002566CD">
        <w:tc>
          <w:tcPr>
            <w:tcW w:w="1413" w:type="dxa"/>
          </w:tcPr>
          <w:p w:rsidR="00EC0F21" w:rsidRPr="00B93DE3" w:rsidRDefault="00EC0F21" w:rsidP="002566CD">
            <w:pPr>
              <w:pStyle w:val="Default"/>
              <w:rPr>
                <w:rFonts w:ascii="Arial" w:hAnsi="Arial" w:cs="Arial"/>
                <w:sz w:val="22"/>
                <w:szCs w:val="22"/>
              </w:rPr>
            </w:pPr>
            <w:r>
              <w:rPr>
                <w:rFonts w:ascii="Arial" w:hAnsi="Arial" w:cs="Arial"/>
                <w:sz w:val="22"/>
                <w:szCs w:val="22"/>
              </w:rPr>
              <w:t>Tel No:</w:t>
            </w:r>
          </w:p>
        </w:tc>
        <w:tc>
          <w:tcPr>
            <w:tcW w:w="7603" w:type="dxa"/>
          </w:tcPr>
          <w:p w:rsidR="00EC0F21"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tc>
      </w:tr>
      <w:tr w:rsidR="00EC0F21" w:rsidRPr="00B93DE3" w:rsidTr="002566CD">
        <w:tc>
          <w:tcPr>
            <w:tcW w:w="1413" w:type="dxa"/>
          </w:tcPr>
          <w:p w:rsidR="00EC0F21" w:rsidRPr="00B93DE3" w:rsidRDefault="00EC0F21" w:rsidP="002566CD">
            <w:pPr>
              <w:pStyle w:val="Default"/>
              <w:rPr>
                <w:rFonts w:ascii="Arial" w:hAnsi="Arial" w:cs="Arial"/>
                <w:sz w:val="22"/>
                <w:szCs w:val="22"/>
              </w:rPr>
            </w:pPr>
            <w:r>
              <w:rPr>
                <w:rFonts w:ascii="Arial" w:hAnsi="Arial" w:cs="Arial"/>
                <w:sz w:val="22"/>
                <w:szCs w:val="22"/>
              </w:rPr>
              <w:t>Email:</w:t>
            </w:r>
          </w:p>
        </w:tc>
        <w:tc>
          <w:tcPr>
            <w:tcW w:w="7603" w:type="dxa"/>
          </w:tcPr>
          <w:p w:rsidR="00EC0F21" w:rsidRDefault="00EC0F21" w:rsidP="002566CD">
            <w:pPr>
              <w:pStyle w:val="Default"/>
              <w:rPr>
                <w:rFonts w:ascii="Arial" w:hAnsi="Arial" w:cs="Arial"/>
                <w:sz w:val="22"/>
                <w:szCs w:val="22"/>
              </w:rPr>
            </w:pPr>
          </w:p>
          <w:p w:rsidR="00EC0F21" w:rsidRPr="00B93DE3" w:rsidRDefault="00EC0F21" w:rsidP="002566CD">
            <w:pPr>
              <w:pStyle w:val="Default"/>
              <w:rPr>
                <w:rFonts w:ascii="Arial" w:hAnsi="Arial" w:cs="Arial"/>
                <w:sz w:val="22"/>
                <w:szCs w:val="22"/>
              </w:rPr>
            </w:pPr>
          </w:p>
        </w:tc>
      </w:tr>
    </w:tbl>
    <w:p w:rsidR="00EC0F21" w:rsidRPr="00B93DE3" w:rsidRDefault="00EC0F21" w:rsidP="00EC0F21">
      <w:pPr>
        <w:pStyle w:val="Default"/>
        <w:rPr>
          <w:rFonts w:ascii="Arial" w:hAnsi="Arial" w:cs="Arial"/>
          <w:sz w:val="22"/>
          <w:szCs w:val="22"/>
        </w:rPr>
      </w:pPr>
    </w:p>
    <w:p w:rsidR="00EC0F21" w:rsidRPr="00B93DE3" w:rsidRDefault="00EC0F21" w:rsidP="00EC0F21">
      <w:pPr>
        <w:pStyle w:val="Default"/>
        <w:rPr>
          <w:rFonts w:ascii="Arial" w:hAnsi="Arial" w:cs="Arial"/>
          <w:sz w:val="22"/>
          <w:szCs w:val="22"/>
        </w:rPr>
      </w:pPr>
    </w:p>
    <w:p w:rsidR="00EC0F21" w:rsidRDefault="00EC0F21" w:rsidP="00EC0F21">
      <w:pPr>
        <w:pStyle w:val="Default"/>
        <w:rPr>
          <w:rFonts w:ascii="Arial" w:eastAsia="MS Gothic" w:hAnsi="Arial" w:cs="Arial"/>
          <w:sz w:val="22"/>
          <w:szCs w:val="22"/>
        </w:rPr>
      </w:pPr>
      <w:r w:rsidRPr="00B93DE3">
        <w:rPr>
          <w:rFonts w:ascii="Arial" w:eastAsia="MS Gothic" w:hAnsi="Arial" w:cs="Arial"/>
          <w:sz w:val="22"/>
          <w:szCs w:val="22"/>
        </w:rPr>
        <w:t>You can grant consent to all the purposes; one of the purposes or none of the purposes. Where you do not grant consent</w:t>
      </w:r>
      <w:r>
        <w:rPr>
          <w:rFonts w:ascii="Arial" w:eastAsia="MS Gothic" w:hAnsi="Arial" w:cs="Arial"/>
          <w:sz w:val="22"/>
          <w:szCs w:val="22"/>
        </w:rPr>
        <w:t>,</w:t>
      </w:r>
      <w:r w:rsidRPr="00B93DE3">
        <w:rPr>
          <w:rFonts w:ascii="Arial" w:eastAsia="MS Gothic" w:hAnsi="Arial" w:cs="Arial"/>
          <w:sz w:val="22"/>
          <w:szCs w:val="22"/>
        </w:rPr>
        <w:t xml:space="preserve"> we will not be able to use your personal data </w:t>
      </w:r>
      <w:r>
        <w:rPr>
          <w:rFonts w:ascii="Arial" w:eastAsia="MS Gothic" w:hAnsi="Arial" w:cs="Arial"/>
          <w:sz w:val="22"/>
          <w:szCs w:val="22"/>
        </w:rPr>
        <w:t>to keep you informed of the progress of projects you are involved in</w:t>
      </w:r>
      <w:r w:rsidRPr="00B93DE3">
        <w:rPr>
          <w:rFonts w:ascii="Arial" w:eastAsia="MS Gothic" w:hAnsi="Arial" w:cs="Arial"/>
          <w:sz w:val="22"/>
          <w:szCs w:val="22"/>
        </w:rPr>
        <w:t xml:space="preserve">, </w:t>
      </w:r>
      <w:r>
        <w:rPr>
          <w:rFonts w:ascii="Arial" w:eastAsia="MS Gothic" w:hAnsi="Arial" w:cs="Arial"/>
          <w:sz w:val="22"/>
          <w:szCs w:val="22"/>
        </w:rPr>
        <w:t>to send out information regarding projects or to request information regarding ongoing project work.</w:t>
      </w:r>
    </w:p>
    <w:p w:rsidR="00EC0F21" w:rsidRPr="00B93DE3" w:rsidRDefault="00EC0F21" w:rsidP="00EC0F21">
      <w:pPr>
        <w:pStyle w:val="Default"/>
        <w:rPr>
          <w:rFonts w:ascii="Arial" w:eastAsia="MS Gothic" w:hAnsi="Arial" w:cs="Arial"/>
          <w:sz w:val="22"/>
          <w:szCs w:val="22"/>
        </w:rPr>
      </w:pPr>
      <w:r w:rsidRPr="00B93DE3">
        <w:rPr>
          <w:rFonts w:ascii="Arial" w:eastAsia="MS Gothic" w:hAnsi="Arial" w:cs="Arial"/>
          <w:sz w:val="22"/>
          <w:szCs w:val="22"/>
        </w:rPr>
        <w:t xml:space="preserve"> </w:t>
      </w:r>
    </w:p>
    <w:p w:rsidR="00EC0F21" w:rsidRPr="00B93DE3" w:rsidRDefault="00EC0F21" w:rsidP="00EC0F21">
      <w:pPr>
        <w:pStyle w:val="Default"/>
        <w:rPr>
          <w:rFonts w:ascii="Arial" w:eastAsia="MS Gothic" w:hAnsi="Arial" w:cs="Arial"/>
          <w:sz w:val="22"/>
          <w:szCs w:val="22"/>
        </w:rPr>
      </w:pPr>
      <w:r w:rsidRPr="00B93DE3">
        <w:rPr>
          <w:rFonts w:ascii="Arial" w:eastAsia="MS Gothic" w:hAnsi="Arial" w:cs="Arial"/>
          <w:sz w:val="22"/>
          <w:szCs w:val="22"/>
        </w:rPr>
        <w:t>If you do grant consent, please note you can withdraw your consent to all or any one of the above purposes at any time by contacting Jenny Beck, Head of Operations Admin:</w:t>
      </w:r>
    </w:p>
    <w:p w:rsidR="00EC0F21" w:rsidRPr="00B93DE3" w:rsidRDefault="00902FDF" w:rsidP="00EC0F21">
      <w:pPr>
        <w:pStyle w:val="Default"/>
        <w:rPr>
          <w:rFonts w:ascii="Arial" w:eastAsia="MS Gothic" w:hAnsi="Arial" w:cs="Arial"/>
          <w:sz w:val="22"/>
          <w:szCs w:val="22"/>
        </w:rPr>
      </w:pPr>
      <w:hyperlink r:id="rId9" w:history="1">
        <w:r w:rsidR="00EC0F21" w:rsidRPr="00B93DE3">
          <w:rPr>
            <w:rStyle w:val="Hyperlink"/>
            <w:rFonts w:ascii="Arial" w:eastAsia="MS Gothic" w:hAnsi="Arial" w:cs="Arial"/>
            <w:sz w:val="22"/>
            <w:szCs w:val="22"/>
          </w:rPr>
          <w:t>jennybeck@jba-landmarc.com</w:t>
        </w:r>
      </w:hyperlink>
      <w:r w:rsidR="00EC0F21" w:rsidRPr="00B93DE3">
        <w:rPr>
          <w:rFonts w:ascii="Arial" w:eastAsia="MS Gothic" w:hAnsi="Arial" w:cs="Arial"/>
          <w:sz w:val="22"/>
          <w:szCs w:val="22"/>
        </w:rPr>
        <w:t xml:space="preserve">. </w:t>
      </w:r>
    </w:p>
    <w:p w:rsidR="00EC0F21" w:rsidRPr="00B93DE3" w:rsidRDefault="00EC0F21" w:rsidP="00EC0F21">
      <w:pPr>
        <w:pStyle w:val="Default"/>
        <w:rPr>
          <w:rFonts w:ascii="Arial" w:eastAsia="MS Gothic" w:hAnsi="Arial" w:cs="Arial"/>
          <w:sz w:val="22"/>
          <w:szCs w:val="22"/>
        </w:rPr>
      </w:pPr>
    </w:p>
    <w:p w:rsidR="00EC0F21" w:rsidRPr="00B93DE3" w:rsidRDefault="00EC0F21" w:rsidP="00EC0F21">
      <w:pPr>
        <w:pStyle w:val="Default"/>
        <w:rPr>
          <w:rFonts w:ascii="Arial" w:eastAsia="MS Gothic" w:hAnsi="Arial" w:cs="Arial"/>
          <w:sz w:val="22"/>
          <w:szCs w:val="22"/>
        </w:rPr>
      </w:pPr>
      <w:r w:rsidRPr="00B93DE3">
        <w:rPr>
          <w:rFonts w:ascii="Arial" w:eastAsia="MS Gothic" w:hAnsi="Arial" w:cs="Arial"/>
          <w:sz w:val="22"/>
          <w:szCs w:val="22"/>
        </w:rPr>
        <w:t>Please note that all processing of your personal data will cease once you have withdrawn consent but this will not affect any personal data that has already been processed prior to this point.</w:t>
      </w:r>
    </w:p>
    <w:p w:rsidR="00EC0F21" w:rsidRDefault="00EC0F21" w:rsidP="00EC0F21">
      <w:pPr>
        <w:pStyle w:val="Default"/>
        <w:rPr>
          <w:rFonts w:ascii="Arial" w:eastAsia="MS Gothic" w:hAnsi="Arial" w:cs="Arial"/>
          <w:sz w:val="22"/>
          <w:szCs w:val="22"/>
        </w:rPr>
      </w:pPr>
    </w:p>
    <w:p w:rsidR="00EC0F21" w:rsidRPr="00B93DE3" w:rsidRDefault="00EC0F21" w:rsidP="00EC0F21">
      <w:pPr>
        <w:pStyle w:val="Default"/>
        <w:rPr>
          <w:rFonts w:ascii="Arial" w:eastAsia="MS Gothic" w:hAnsi="Arial" w:cs="Arial"/>
          <w:sz w:val="22"/>
          <w:szCs w:val="22"/>
        </w:rPr>
      </w:pPr>
    </w:p>
    <w:tbl>
      <w:tblPr>
        <w:tblStyle w:val="TableGrid"/>
        <w:tblW w:w="0" w:type="auto"/>
        <w:tblLook w:val="04A0" w:firstRow="1" w:lastRow="0" w:firstColumn="1" w:lastColumn="0" w:noHBand="0" w:noVBand="1"/>
      </w:tblPr>
      <w:tblGrid>
        <w:gridCol w:w="1413"/>
        <w:gridCol w:w="7603"/>
      </w:tblGrid>
      <w:tr w:rsidR="00EC0F21" w:rsidRPr="00B93DE3" w:rsidTr="002566CD">
        <w:tc>
          <w:tcPr>
            <w:tcW w:w="1413" w:type="dxa"/>
          </w:tcPr>
          <w:p w:rsidR="00EC0F21" w:rsidRPr="00B93DE3" w:rsidRDefault="00EC0F21" w:rsidP="002566CD">
            <w:pPr>
              <w:pStyle w:val="Default"/>
              <w:rPr>
                <w:rFonts w:ascii="Arial" w:eastAsia="MS Gothic" w:hAnsi="Arial" w:cs="Arial"/>
                <w:sz w:val="22"/>
                <w:szCs w:val="22"/>
              </w:rPr>
            </w:pPr>
            <w:r w:rsidRPr="00B93DE3">
              <w:rPr>
                <w:rFonts w:ascii="Arial" w:eastAsia="MS Gothic" w:hAnsi="Arial" w:cs="Arial"/>
                <w:sz w:val="22"/>
                <w:szCs w:val="22"/>
              </w:rPr>
              <w:t>Signed:</w:t>
            </w:r>
          </w:p>
        </w:tc>
        <w:tc>
          <w:tcPr>
            <w:tcW w:w="7603" w:type="dxa"/>
          </w:tcPr>
          <w:p w:rsidR="00EC0F21" w:rsidRDefault="00EC0F21" w:rsidP="002566CD">
            <w:pPr>
              <w:pStyle w:val="Default"/>
              <w:rPr>
                <w:rFonts w:ascii="Arial" w:eastAsia="MS Gothic" w:hAnsi="Arial" w:cs="Arial"/>
                <w:sz w:val="22"/>
                <w:szCs w:val="22"/>
              </w:rPr>
            </w:pPr>
          </w:p>
          <w:p w:rsidR="00EC0F21" w:rsidRPr="00B93DE3" w:rsidRDefault="00EC0F21" w:rsidP="002566CD">
            <w:pPr>
              <w:pStyle w:val="Default"/>
              <w:rPr>
                <w:rFonts w:ascii="Arial" w:eastAsia="MS Gothic" w:hAnsi="Arial" w:cs="Arial"/>
                <w:sz w:val="22"/>
                <w:szCs w:val="22"/>
              </w:rPr>
            </w:pPr>
          </w:p>
        </w:tc>
      </w:tr>
      <w:tr w:rsidR="00EC0F21" w:rsidRPr="00B93DE3" w:rsidTr="002566CD">
        <w:tc>
          <w:tcPr>
            <w:tcW w:w="1413" w:type="dxa"/>
          </w:tcPr>
          <w:p w:rsidR="00EC0F21" w:rsidRPr="00B93DE3" w:rsidRDefault="00EC0F21" w:rsidP="002566CD">
            <w:pPr>
              <w:pStyle w:val="Default"/>
              <w:rPr>
                <w:rFonts w:ascii="Arial" w:eastAsia="MS Gothic" w:hAnsi="Arial" w:cs="Arial"/>
                <w:sz w:val="22"/>
                <w:szCs w:val="22"/>
              </w:rPr>
            </w:pPr>
            <w:r w:rsidRPr="00B93DE3">
              <w:rPr>
                <w:rFonts w:ascii="Arial" w:eastAsia="MS Gothic" w:hAnsi="Arial" w:cs="Arial"/>
                <w:sz w:val="22"/>
                <w:szCs w:val="22"/>
              </w:rPr>
              <w:t>Date:</w:t>
            </w:r>
          </w:p>
        </w:tc>
        <w:tc>
          <w:tcPr>
            <w:tcW w:w="7603" w:type="dxa"/>
          </w:tcPr>
          <w:p w:rsidR="00EC0F21" w:rsidRDefault="00EC0F21" w:rsidP="002566CD">
            <w:pPr>
              <w:pStyle w:val="Default"/>
              <w:rPr>
                <w:rFonts w:ascii="Arial" w:eastAsia="MS Gothic" w:hAnsi="Arial" w:cs="Arial"/>
                <w:sz w:val="22"/>
                <w:szCs w:val="22"/>
              </w:rPr>
            </w:pPr>
          </w:p>
          <w:p w:rsidR="00EC0F21" w:rsidRPr="00B93DE3" w:rsidRDefault="00EC0F21" w:rsidP="002566CD">
            <w:pPr>
              <w:pStyle w:val="Default"/>
              <w:rPr>
                <w:rFonts w:ascii="Arial" w:eastAsia="MS Gothic" w:hAnsi="Arial" w:cs="Arial"/>
                <w:sz w:val="22"/>
                <w:szCs w:val="22"/>
              </w:rPr>
            </w:pPr>
          </w:p>
        </w:tc>
      </w:tr>
    </w:tbl>
    <w:p w:rsidR="00EC0F21" w:rsidRPr="00B93DE3" w:rsidRDefault="00EC0F21" w:rsidP="00EC0F21">
      <w:pPr>
        <w:rPr>
          <w:rFonts w:ascii="Arial" w:hAnsi="Arial" w:cs="Arial"/>
        </w:rPr>
      </w:pPr>
    </w:p>
    <w:p w:rsidR="00E071D2" w:rsidRPr="00705AF3" w:rsidRDefault="00E071D2" w:rsidP="00D7677E">
      <w:pPr>
        <w:rPr>
          <w:rFonts w:ascii="Arial" w:hAnsi="Arial" w:cs="Arial"/>
          <w:color w:val="000000" w:themeColor="text1"/>
        </w:rPr>
      </w:pPr>
    </w:p>
    <w:sectPr w:rsidR="00E071D2" w:rsidRPr="00705A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A0" w:rsidRDefault="001415A0" w:rsidP="001415A0">
      <w:r>
        <w:separator/>
      </w:r>
    </w:p>
  </w:endnote>
  <w:endnote w:type="continuationSeparator" w:id="0">
    <w:p w:rsidR="001415A0" w:rsidRDefault="001415A0" w:rsidP="001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A0" w:rsidRDefault="001415A0" w:rsidP="001415A0">
      <w:r>
        <w:separator/>
      </w:r>
    </w:p>
  </w:footnote>
  <w:footnote w:type="continuationSeparator" w:id="0">
    <w:p w:rsidR="001415A0" w:rsidRDefault="001415A0" w:rsidP="001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A0" w:rsidRDefault="001415A0">
    <w:pPr>
      <w:pStyle w:val="Header"/>
    </w:pPr>
    <w:r w:rsidRPr="001415A0">
      <w:rPr>
        <w:noProof/>
        <w:lang w:eastAsia="en-GB"/>
      </w:rPr>
      <w:drawing>
        <wp:inline distT="0" distB="0" distL="0" distR="0">
          <wp:extent cx="1879226" cy="409575"/>
          <wp:effectExtent l="0" t="0" r="6985" b="0"/>
          <wp:docPr id="1" name="Picture 1" descr="Y:\JBATemplates\Administration\JBA Header Footers Continuation Pages\James Blake Associates Ltd\Logo\James_blake_associates_RGB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ATemplates\Administration\JBA Header Footers Continuation Pages\James Blake Associates Ltd\Logo\James_blake_associates_RGB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2" cy="41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9"/>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E1B"/>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2AA"/>
    <w:multiLevelType w:val="multilevel"/>
    <w:tmpl w:val="384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3F38"/>
    <w:multiLevelType w:val="hybridMultilevel"/>
    <w:tmpl w:val="1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6C2A"/>
    <w:multiLevelType w:val="multilevel"/>
    <w:tmpl w:val="B4385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FF29DD"/>
    <w:multiLevelType w:val="hybridMultilevel"/>
    <w:tmpl w:val="872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B2A83"/>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61B5E"/>
    <w:multiLevelType w:val="hybridMultilevel"/>
    <w:tmpl w:val="B78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37851"/>
    <w:multiLevelType w:val="multilevel"/>
    <w:tmpl w:val="19E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A3F"/>
    <w:multiLevelType w:val="multilevel"/>
    <w:tmpl w:val="784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12B3D"/>
    <w:multiLevelType w:val="multilevel"/>
    <w:tmpl w:val="F56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323F8"/>
    <w:multiLevelType w:val="hybridMultilevel"/>
    <w:tmpl w:val="C2C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27281"/>
    <w:multiLevelType w:val="multilevel"/>
    <w:tmpl w:val="18D4D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E20BF"/>
    <w:multiLevelType w:val="hybridMultilevel"/>
    <w:tmpl w:val="CF1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
  </w:num>
  <w:num w:numId="5">
    <w:abstractNumId w:val="0"/>
  </w:num>
  <w:num w:numId="6">
    <w:abstractNumId w:val="12"/>
  </w:num>
  <w:num w:numId="7">
    <w:abstractNumId w:val="10"/>
  </w:num>
  <w:num w:numId="8">
    <w:abstractNumId w:val="2"/>
  </w:num>
  <w:num w:numId="9">
    <w:abstractNumId w:val="9"/>
  </w:num>
  <w:num w:numId="10">
    <w:abstractNumId w:val="8"/>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0"/>
    <w:rsid w:val="00076E4A"/>
    <w:rsid w:val="001415A0"/>
    <w:rsid w:val="001C59C1"/>
    <w:rsid w:val="001F724A"/>
    <w:rsid w:val="00360959"/>
    <w:rsid w:val="003B2BA5"/>
    <w:rsid w:val="003B78E4"/>
    <w:rsid w:val="004261D0"/>
    <w:rsid w:val="00453832"/>
    <w:rsid w:val="004F492D"/>
    <w:rsid w:val="00540A5D"/>
    <w:rsid w:val="00556325"/>
    <w:rsid w:val="0064187A"/>
    <w:rsid w:val="00701694"/>
    <w:rsid w:val="00705AF3"/>
    <w:rsid w:val="007167E1"/>
    <w:rsid w:val="0078459A"/>
    <w:rsid w:val="007C7C05"/>
    <w:rsid w:val="00835564"/>
    <w:rsid w:val="009D052B"/>
    <w:rsid w:val="00A4272E"/>
    <w:rsid w:val="00B37C47"/>
    <w:rsid w:val="00BB17D7"/>
    <w:rsid w:val="00BD65B2"/>
    <w:rsid w:val="00C16863"/>
    <w:rsid w:val="00D353F9"/>
    <w:rsid w:val="00D36981"/>
    <w:rsid w:val="00D73E23"/>
    <w:rsid w:val="00D7677E"/>
    <w:rsid w:val="00DC2D8F"/>
    <w:rsid w:val="00E071D2"/>
    <w:rsid w:val="00E13493"/>
    <w:rsid w:val="00EA5FF0"/>
    <w:rsid w:val="00EC0F21"/>
    <w:rsid w:val="00EC2F04"/>
    <w:rsid w:val="00F62503"/>
    <w:rsid w:val="00F7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0C2"/>
  <w15:chartTrackingRefBased/>
  <w15:docId w15:val="{CF763AA6-890A-4AA2-B242-CDBDC67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A0"/>
    <w:pPr>
      <w:tabs>
        <w:tab w:val="center" w:pos="4513"/>
        <w:tab w:val="right" w:pos="9026"/>
      </w:tabs>
    </w:pPr>
  </w:style>
  <w:style w:type="character" w:customStyle="1" w:styleId="HeaderChar">
    <w:name w:val="Header Char"/>
    <w:basedOn w:val="DefaultParagraphFont"/>
    <w:link w:val="Header"/>
    <w:uiPriority w:val="99"/>
    <w:rsid w:val="001415A0"/>
    <w:rPr>
      <w:rFonts w:ascii="Calibri" w:hAnsi="Calibri" w:cs="Times New Roman"/>
    </w:rPr>
  </w:style>
  <w:style w:type="paragraph" w:styleId="Footer">
    <w:name w:val="footer"/>
    <w:basedOn w:val="Normal"/>
    <w:link w:val="FooterChar"/>
    <w:uiPriority w:val="99"/>
    <w:unhideWhenUsed/>
    <w:rsid w:val="001415A0"/>
    <w:pPr>
      <w:tabs>
        <w:tab w:val="center" w:pos="4513"/>
        <w:tab w:val="right" w:pos="9026"/>
      </w:tabs>
    </w:pPr>
  </w:style>
  <w:style w:type="character" w:customStyle="1" w:styleId="FooterChar">
    <w:name w:val="Footer Char"/>
    <w:basedOn w:val="DefaultParagraphFont"/>
    <w:link w:val="Footer"/>
    <w:uiPriority w:val="99"/>
    <w:rsid w:val="001415A0"/>
    <w:rPr>
      <w:rFonts w:ascii="Calibri" w:hAnsi="Calibri" w:cs="Times New Roman"/>
    </w:rPr>
  </w:style>
  <w:style w:type="paragraph" w:styleId="ListParagraph">
    <w:name w:val="List Paragraph"/>
    <w:basedOn w:val="Normal"/>
    <w:uiPriority w:val="34"/>
    <w:qFormat/>
    <w:rsid w:val="00D36981"/>
    <w:pPr>
      <w:ind w:left="720"/>
      <w:contextualSpacing/>
    </w:pPr>
  </w:style>
  <w:style w:type="paragraph" w:customStyle="1" w:styleId="Default">
    <w:name w:val="Default"/>
    <w:rsid w:val="00076E4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6E4A"/>
    <w:rPr>
      <w:color w:val="0563C1" w:themeColor="hyperlink"/>
      <w:u w:val="single"/>
    </w:rPr>
  </w:style>
  <w:style w:type="character" w:styleId="UnresolvedMention">
    <w:name w:val="Unresolved Mention"/>
    <w:basedOn w:val="DefaultParagraphFont"/>
    <w:uiPriority w:val="99"/>
    <w:semiHidden/>
    <w:unhideWhenUsed/>
    <w:rsid w:val="00076E4A"/>
    <w:rPr>
      <w:color w:val="808080"/>
      <w:shd w:val="clear" w:color="auto" w:fill="E6E6E6"/>
    </w:rPr>
  </w:style>
  <w:style w:type="paragraph" w:styleId="NormalWeb">
    <w:name w:val="Normal (Web)"/>
    <w:basedOn w:val="Normal"/>
    <w:uiPriority w:val="99"/>
    <w:semiHidden/>
    <w:unhideWhenUsed/>
    <w:rsid w:val="003B2BA5"/>
    <w:pPr>
      <w:spacing w:after="240"/>
    </w:pPr>
    <w:rPr>
      <w:rFonts w:ascii="Times New Roman" w:eastAsia="Times New Roman" w:hAnsi="Times New Roman"/>
      <w:sz w:val="24"/>
      <w:szCs w:val="24"/>
      <w:lang w:eastAsia="en-GB"/>
    </w:rPr>
  </w:style>
  <w:style w:type="table" w:styleId="TableGrid">
    <w:name w:val="Table Grid"/>
    <w:basedOn w:val="TableNormal"/>
    <w:uiPriority w:val="39"/>
    <w:rsid w:val="00A4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811">
      <w:bodyDiv w:val="1"/>
      <w:marLeft w:val="0"/>
      <w:marRight w:val="0"/>
      <w:marTop w:val="0"/>
      <w:marBottom w:val="0"/>
      <w:divBdr>
        <w:top w:val="none" w:sz="0" w:space="0" w:color="auto"/>
        <w:left w:val="none" w:sz="0" w:space="0" w:color="auto"/>
        <w:bottom w:val="none" w:sz="0" w:space="0" w:color="auto"/>
        <w:right w:val="none" w:sz="0" w:space="0" w:color="auto"/>
      </w:divBdr>
    </w:div>
    <w:div w:id="979843021">
      <w:bodyDiv w:val="1"/>
      <w:marLeft w:val="0"/>
      <w:marRight w:val="0"/>
      <w:marTop w:val="0"/>
      <w:marBottom w:val="0"/>
      <w:divBdr>
        <w:top w:val="none" w:sz="0" w:space="0" w:color="auto"/>
        <w:left w:val="none" w:sz="0" w:space="0" w:color="auto"/>
        <w:bottom w:val="none" w:sz="0" w:space="0" w:color="auto"/>
        <w:right w:val="none" w:sz="0" w:space="0" w:color="auto"/>
      </w:divBdr>
      <w:divsChild>
        <w:div w:id="1191450687">
          <w:marLeft w:val="0"/>
          <w:marRight w:val="0"/>
          <w:marTop w:val="0"/>
          <w:marBottom w:val="0"/>
          <w:divBdr>
            <w:top w:val="none" w:sz="0" w:space="0" w:color="auto"/>
            <w:left w:val="none" w:sz="0" w:space="0" w:color="auto"/>
            <w:bottom w:val="none" w:sz="0" w:space="0" w:color="auto"/>
            <w:right w:val="none" w:sz="0" w:space="0" w:color="auto"/>
          </w:divBdr>
          <w:divsChild>
            <w:div w:id="567762582">
              <w:marLeft w:val="0"/>
              <w:marRight w:val="0"/>
              <w:marTop w:val="0"/>
              <w:marBottom w:val="0"/>
              <w:divBdr>
                <w:top w:val="none" w:sz="0" w:space="0" w:color="auto"/>
                <w:left w:val="none" w:sz="0" w:space="0" w:color="auto"/>
                <w:bottom w:val="none" w:sz="0" w:space="0" w:color="auto"/>
                <w:right w:val="none" w:sz="0" w:space="0" w:color="auto"/>
              </w:divBdr>
              <w:divsChild>
                <w:div w:id="638996643">
                  <w:marLeft w:val="0"/>
                  <w:marRight w:val="0"/>
                  <w:marTop w:val="0"/>
                  <w:marBottom w:val="0"/>
                  <w:divBdr>
                    <w:top w:val="none" w:sz="0" w:space="0" w:color="auto"/>
                    <w:left w:val="none" w:sz="0" w:space="0" w:color="auto"/>
                    <w:bottom w:val="none" w:sz="0" w:space="0" w:color="auto"/>
                    <w:right w:val="none" w:sz="0" w:space="0" w:color="auto"/>
                  </w:divBdr>
                  <w:divsChild>
                    <w:div w:id="18436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263">
      <w:bodyDiv w:val="1"/>
      <w:marLeft w:val="0"/>
      <w:marRight w:val="0"/>
      <w:marTop w:val="0"/>
      <w:marBottom w:val="0"/>
      <w:divBdr>
        <w:top w:val="none" w:sz="0" w:space="0" w:color="auto"/>
        <w:left w:val="none" w:sz="0" w:space="0" w:color="auto"/>
        <w:bottom w:val="none" w:sz="0" w:space="0" w:color="auto"/>
        <w:right w:val="none" w:sz="0" w:space="0" w:color="auto"/>
      </w:divBdr>
      <w:divsChild>
        <w:div w:id="697895019">
          <w:marLeft w:val="0"/>
          <w:marRight w:val="0"/>
          <w:marTop w:val="0"/>
          <w:marBottom w:val="0"/>
          <w:divBdr>
            <w:top w:val="none" w:sz="0" w:space="0" w:color="auto"/>
            <w:left w:val="none" w:sz="0" w:space="0" w:color="auto"/>
            <w:bottom w:val="none" w:sz="0" w:space="0" w:color="auto"/>
            <w:right w:val="none" w:sz="0" w:space="0" w:color="auto"/>
          </w:divBdr>
          <w:divsChild>
            <w:div w:id="892885970">
              <w:marLeft w:val="0"/>
              <w:marRight w:val="0"/>
              <w:marTop w:val="0"/>
              <w:marBottom w:val="0"/>
              <w:divBdr>
                <w:top w:val="none" w:sz="0" w:space="0" w:color="auto"/>
                <w:left w:val="none" w:sz="0" w:space="0" w:color="auto"/>
                <w:bottom w:val="none" w:sz="0" w:space="0" w:color="auto"/>
                <w:right w:val="none" w:sz="0" w:space="0" w:color="auto"/>
              </w:divBdr>
              <w:divsChild>
                <w:div w:id="343943165">
                  <w:marLeft w:val="0"/>
                  <w:marRight w:val="0"/>
                  <w:marTop w:val="0"/>
                  <w:marBottom w:val="480"/>
                  <w:divBdr>
                    <w:top w:val="none" w:sz="0" w:space="0" w:color="auto"/>
                    <w:left w:val="none" w:sz="0" w:space="0" w:color="auto"/>
                    <w:bottom w:val="none" w:sz="0" w:space="0" w:color="auto"/>
                    <w:right w:val="none" w:sz="0" w:space="0" w:color="auto"/>
                  </w:divBdr>
                  <w:divsChild>
                    <w:div w:id="760495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eck@jba-landmar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ybeck@jba-landm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13AB-5DB0-432B-88F6-7EDEE335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Beck</dc:creator>
  <cp:keywords/>
  <dc:description/>
  <cp:lastModifiedBy>Jenny  Beck</cp:lastModifiedBy>
  <cp:revision>2</cp:revision>
  <dcterms:created xsi:type="dcterms:W3CDTF">2018-05-23T11:37:00Z</dcterms:created>
  <dcterms:modified xsi:type="dcterms:W3CDTF">2018-05-23T11:37:00Z</dcterms:modified>
</cp:coreProperties>
</file>